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9014D" w:rsidRPr="000E7337">
        <w:trPr>
          <w:trHeight w:hRule="exact" w:val="1889"/>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5543" w:type="dxa"/>
            <w:gridSpan w:val="4"/>
            <w:shd w:val="clear" w:color="000000" w:fill="FFFFFF"/>
            <w:tcMar>
              <w:left w:w="34" w:type="dxa"/>
              <w:right w:w="34" w:type="dxa"/>
            </w:tcMar>
          </w:tcPr>
          <w:p w:rsidR="0069014D" w:rsidRPr="00E71CFF" w:rsidRDefault="00E71CFF">
            <w:pPr>
              <w:spacing w:after="0" w:line="240" w:lineRule="auto"/>
              <w:jc w:val="both"/>
              <w:rPr>
                <w:lang w:val="ru-RU"/>
              </w:rPr>
            </w:pPr>
            <w:r w:rsidRPr="00E71CFF">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69014D">
        <w:trPr>
          <w:trHeight w:hRule="exact" w:val="585"/>
        </w:trPr>
        <w:tc>
          <w:tcPr>
            <w:tcW w:w="10221" w:type="dxa"/>
            <w:gridSpan w:val="9"/>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9014D" w:rsidRDefault="00E71C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014D" w:rsidRPr="000E7337">
        <w:trPr>
          <w:trHeight w:hRule="exact" w:val="314"/>
        </w:trPr>
        <w:tc>
          <w:tcPr>
            <w:tcW w:w="10221" w:type="dxa"/>
            <w:gridSpan w:val="9"/>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Кафедра "Педагогики, психологии и социальной работы"</w:t>
            </w:r>
          </w:p>
        </w:tc>
      </w:tr>
      <w:tr w:rsidR="0069014D">
        <w:trPr>
          <w:trHeight w:hRule="exact" w:val="267"/>
        </w:trPr>
        <w:tc>
          <w:tcPr>
            <w:tcW w:w="426" w:type="dxa"/>
          </w:tcPr>
          <w:p w:rsidR="0069014D" w:rsidRPr="00E71CFF" w:rsidRDefault="0069014D">
            <w:pPr>
              <w:rPr>
                <w:lang w:val="ru-RU"/>
              </w:rPr>
            </w:pPr>
          </w:p>
        </w:tc>
        <w:tc>
          <w:tcPr>
            <w:tcW w:w="710" w:type="dxa"/>
          </w:tcPr>
          <w:p w:rsidR="0069014D" w:rsidRPr="00E71CFF" w:rsidRDefault="0069014D">
            <w:pPr>
              <w:rPr>
                <w:lang w:val="ru-RU"/>
              </w:rPr>
            </w:pPr>
          </w:p>
        </w:tc>
        <w:tc>
          <w:tcPr>
            <w:tcW w:w="1419" w:type="dxa"/>
          </w:tcPr>
          <w:p w:rsidR="0069014D" w:rsidRPr="00E71CFF" w:rsidRDefault="0069014D">
            <w:pPr>
              <w:rPr>
                <w:lang w:val="ru-RU"/>
              </w:rPr>
            </w:pPr>
          </w:p>
        </w:tc>
        <w:tc>
          <w:tcPr>
            <w:tcW w:w="1419" w:type="dxa"/>
          </w:tcPr>
          <w:p w:rsidR="0069014D" w:rsidRPr="00E71CFF" w:rsidRDefault="0069014D">
            <w:pPr>
              <w:rPr>
                <w:lang w:val="ru-RU"/>
              </w:rPr>
            </w:pPr>
          </w:p>
        </w:tc>
        <w:tc>
          <w:tcPr>
            <w:tcW w:w="710" w:type="dxa"/>
          </w:tcPr>
          <w:p w:rsidR="0069014D" w:rsidRPr="00E71CFF" w:rsidRDefault="0069014D">
            <w:pPr>
              <w:rPr>
                <w:lang w:val="ru-RU"/>
              </w:rPr>
            </w:pPr>
          </w:p>
        </w:tc>
        <w:tc>
          <w:tcPr>
            <w:tcW w:w="426" w:type="dxa"/>
          </w:tcPr>
          <w:p w:rsidR="0069014D" w:rsidRPr="00E71CFF" w:rsidRDefault="0069014D">
            <w:pPr>
              <w:rPr>
                <w:lang w:val="ru-RU"/>
              </w:rPr>
            </w:pPr>
          </w:p>
        </w:tc>
        <w:tc>
          <w:tcPr>
            <w:tcW w:w="1277" w:type="dxa"/>
          </w:tcPr>
          <w:p w:rsidR="0069014D" w:rsidRPr="00E71CFF" w:rsidRDefault="0069014D">
            <w:pPr>
              <w:rPr>
                <w:lang w:val="ru-RU"/>
              </w:rPr>
            </w:pPr>
          </w:p>
        </w:tc>
        <w:tc>
          <w:tcPr>
            <w:tcW w:w="3842" w:type="dxa"/>
            <w:gridSpan w:val="2"/>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УТВЕРЖДАЮ</w:t>
            </w:r>
          </w:p>
        </w:tc>
      </w:tr>
      <w:tr w:rsidR="0069014D" w:rsidRPr="000E7337">
        <w:trPr>
          <w:trHeight w:hRule="exact" w:val="972"/>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3842" w:type="dxa"/>
            <w:gridSpan w:val="2"/>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Ректор, д.фил.н., профессор</w:t>
            </w:r>
          </w:p>
          <w:p w:rsidR="0069014D" w:rsidRPr="00E71CFF" w:rsidRDefault="0069014D">
            <w:pPr>
              <w:spacing w:after="0" w:line="240" w:lineRule="auto"/>
              <w:jc w:val="center"/>
              <w:rPr>
                <w:sz w:val="24"/>
                <w:szCs w:val="24"/>
                <w:lang w:val="ru-RU"/>
              </w:rPr>
            </w:pP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______________А.Э. Еремеев</w:t>
            </w:r>
          </w:p>
        </w:tc>
      </w:tr>
      <w:tr w:rsidR="0069014D">
        <w:trPr>
          <w:trHeight w:hRule="exact" w:val="277"/>
        </w:trPr>
        <w:tc>
          <w:tcPr>
            <w:tcW w:w="426" w:type="dxa"/>
          </w:tcPr>
          <w:p w:rsidR="0069014D" w:rsidRPr="00E71CFF" w:rsidRDefault="0069014D">
            <w:pPr>
              <w:rPr>
                <w:lang w:val="ru-RU"/>
              </w:rPr>
            </w:pPr>
          </w:p>
        </w:tc>
        <w:tc>
          <w:tcPr>
            <w:tcW w:w="710" w:type="dxa"/>
          </w:tcPr>
          <w:p w:rsidR="0069014D" w:rsidRPr="00E71CFF" w:rsidRDefault="0069014D">
            <w:pPr>
              <w:rPr>
                <w:lang w:val="ru-RU"/>
              </w:rPr>
            </w:pPr>
          </w:p>
        </w:tc>
        <w:tc>
          <w:tcPr>
            <w:tcW w:w="1419" w:type="dxa"/>
          </w:tcPr>
          <w:p w:rsidR="0069014D" w:rsidRPr="00E71CFF" w:rsidRDefault="0069014D">
            <w:pPr>
              <w:rPr>
                <w:lang w:val="ru-RU"/>
              </w:rPr>
            </w:pPr>
          </w:p>
        </w:tc>
        <w:tc>
          <w:tcPr>
            <w:tcW w:w="1419" w:type="dxa"/>
          </w:tcPr>
          <w:p w:rsidR="0069014D" w:rsidRPr="00E71CFF" w:rsidRDefault="0069014D">
            <w:pPr>
              <w:rPr>
                <w:lang w:val="ru-RU"/>
              </w:rPr>
            </w:pPr>
          </w:p>
        </w:tc>
        <w:tc>
          <w:tcPr>
            <w:tcW w:w="710" w:type="dxa"/>
          </w:tcPr>
          <w:p w:rsidR="0069014D" w:rsidRPr="00E71CFF" w:rsidRDefault="0069014D">
            <w:pPr>
              <w:rPr>
                <w:lang w:val="ru-RU"/>
              </w:rPr>
            </w:pPr>
          </w:p>
        </w:tc>
        <w:tc>
          <w:tcPr>
            <w:tcW w:w="426" w:type="dxa"/>
          </w:tcPr>
          <w:p w:rsidR="0069014D" w:rsidRPr="00E71CFF" w:rsidRDefault="0069014D">
            <w:pPr>
              <w:rPr>
                <w:lang w:val="ru-RU"/>
              </w:rPr>
            </w:pPr>
          </w:p>
        </w:tc>
        <w:tc>
          <w:tcPr>
            <w:tcW w:w="1277" w:type="dxa"/>
          </w:tcPr>
          <w:p w:rsidR="0069014D" w:rsidRPr="00E71CFF" w:rsidRDefault="0069014D">
            <w:pPr>
              <w:rPr>
                <w:lang w:val="ru-RU"/>
              </w:rPr>
            </w:pPr>
          </w:p>
        </w:tc>
        <w:tc>
          <w:tcPr>
            <w:tcW w:w="3842" w:type="dxa"/>
            <w:gridSpan w:val="2"/>
            <w:shd w:val="clear" w:color="000000" w:fill="FFFFFF"/>
            <w:tcMar>
              <w:left w:w="34" w:type="dxa"/>
              <w:right w:w="34" w:type="dxa"/>
            </w:tcMar>
          </w:tcPr>
          <w:p w:rsidR="0069014D" w:rsidRDefault="00E71CFF">
            <w:pPr>
              <w:spacing w:after="0" w:line="240" w:lineRule="auto"/>
              <w:jc w:val="right"/>
              <w:rPr>
                <w:sz w:val="24"/>
                <w:szCs w:val="24"/>
              </w:rPr>
            </w:pPr>
            <w:r>
              <w:rPr>
                <w:rFonts w:ascii="Times New Roman" w:hAnsi="Times New Roman" w:cs="Times New Roman"/>
                <w:color w:val="000000"/>
                <w:sz w:val="24"/>
                <w:szCs w:val="24"/>
              </w:rPr>
              <w:t>30.08.2021 г.</w:t>
            </w:r>
          </w:p>
        </w:tc>
      </w:tr>
      <w:tr w:rsidR="0069014D">
        <w:trPr>
          <w:trHeight w:hRule="exact" w:val="277"/>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416"/>
        </w:trPr>
        <w:tc>
          <w:tcPr>
            <w:tcW w:w="10221" w:type="dxa"/>
            <w:gridSpan w:val="9"/>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014D">
        <w:trPr>
          <w:trHeight w:hRule="exact" w:val="775"/>
        </w:trPr>
        <w:tc>
          <w:tcPr>
            <w:tcW w:w="426" w:type="dxa"/>
          </w:tcPr>
          <w:p w:rsidR="0069014D" w:rsidRDefault="0069014D"/>
        </w:tc>
        <w:tc>
          <w:tcPr>
            <w:tcW w:w="710" w:type="dxa"/>
          </w:tcPr>
          <w:p w:rsidR="0069014D" w:rsidRDefault="0069014D"/>
        </w:tc>
        <w:tc>
          <w:tcPr>
            <w:tcW w:w="1419" w:type="dxa"/>
          </w:tcPr>
          <w:p w:rsidR="0069014D" w:rsidRDefault="0069014D"/>
        </w:tc>
        <w:tc>
          <w:tcPr>
            <w:tcW w:w="4834" w:type="dxa"/>
            <w:gridSpan w:val="5"/>
            <w:shd w:val="clear" w:color="000000" w:fill="FFFFFF"/>
            <w:tcMar>
              <w:left w:w="34" w:type="dxa"/>
              <w:right w:w="34" w:type="dxa"/>
            </w:tcMar>
          </w:tcPr>
          <w:p w:rsidR="0069014D" w:rsidRDefault="00E71CFF">
            <w:pPr>
              <w:spacing w:after="0" w:line="240" w:lineRule="auto"/>
              <w:jc w:val="center"/>
              <w:rPr>
                <w:sz w:val="32"/>
                <w:szCs w:val="32"/>
              </w:rPr>
            </w:pPr>
            <w:r>
              <w:rPr>
                <w:rFonts w:ascii="Times New Roman" w:hAnsi="Times New Roman" w:cs="Times New Roman"/>
                <w:color w:val="000000"/>
                <w:sz w:val="32"/>
                <w:szCs w:val="32"/>
              </w:rPr>
              <w:t>Основы логопедии</w:t>
            </w:r>
          </w:p>
          <w:p w:rsidR="0069014D" w:rsidRDefault="00E71CFF">
            <w:pPr>
              <w:spacing w:after="0" w:line="240" w:lineRule="auto"/>
              <w:jc w:val="center"/>
              <w:rPr>
                <w:sz w:val="32"/>
                <w:szCs w:val="32"/>
              </w:rPr>
            </w:pPr>
            <w:r>
              <w:rPr>
                <w:rFonts w:ascii="Times New Roman" w:hAnsi="Times New Roman" w:cs="Times New Roman"/>
                <w:color w:val="000000"/>
                <w:sz w:val="32"/>
                <w:szCs w:val="32"/>
              </w:rPr>
              <w:t>К.М.08.01</w:t>
            </w:r>
          </w:p>
        </w:tc>
        <w:tc>
          <w:tcPr>
            <w:tcW w:w="2836" w:type="dxa"/>
          </w:tcPr>
          <w:p w:rsidR="0069014D" w:rsidRDefault="0069014D"/>
        </w:tc>
      </w:tr>
      <w:tr w:rsidR="0069014D">
        <w:trPr>
          <w:trHeight w:hRule="exact" w:val="277"/>
        </w:trPr>
        <w:tc>
          <w:tcPr>
            <w:tcW w:w="10221" w:type="dxa"/>
            <w:gridSpan w:val="9"/>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014D" w:rsidRPr="000E7337">
        <w:trPr>
          <w:trHeight w:hRule="exact" w:val="1396"/>
        </w:trPr>
        <w:tc>
          <w:tcPr>
            <w:tcW w:w="426" w:type="dxa"/>
          </w:tcPr>
          <w:p w:rsidR="0069014D" w:rsidRDefault="0069014D"/>
        </w:tc>
        <w:tc>
          <w:tcPr>
            <w:tcW w:w="9795" w:type="dxa"/>
            <w:gridSpan w:val="8"/>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9014D" w:rsidRPr="000E7337">
        <w:trPr>
          <w:trHeight w:hRule="exact" w:val="833"/>
        </w:trPr>
        <w:tc>
          <w:tcPr>
            <w:tcW w:w="10221" w:type="dxa"/>
            <w:gridSpan w:val="9"/>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9014D">
        <w:trPr>
          <w:trHeight w:hRule="exact" w:val="277"/>
        </w:trPr>
        <w:tc>
          <w:tcPr>
            <w:tcW w:w="3984" w:type="dxa"/>
            <w:gridSpan w:val="4"/>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155"/>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69014D" w:rsidRPr="000E733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9014D" w:rsidRPr="000E733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9014D" w:rsidRPr="00E71CFF" w:rsidRDefault="0069014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69014D">
            <w:pPr>
              <w:rPr>
                <w:lang w:val="ru-RU"/>
              </w:rPr>
            </w:pPr>
          </w:p>
        </w:tc>
      </w:tr>
      <w:tr w:rsidR="0069014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9014D">
        <w:trPr>
          <w:trHeight w:hRule="exact" w:val="402"/>
        </w:trPr>
        <w:tc>
          <w:tcPr>
            <w:tcW w:w="5118" w:type="dxa"/>
            <w:gridSpan w:val="6"/>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9014D">
        <w:trPr>
          <w:trHeight w:hRule="exact" w:val="307"/>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5118" w:type="dxa"/>
            <w:gridSpan w:val="3"/>
            <w:vMerge/>
            <w:shd w:val="clear" w:color="000000" w:fill="FFFFFF"/>
            <w:tcMar>
              <w:left w:w="34" w:type="dxa"/>
              <w:right w:w="34" w:type="dxa"/>
            </w:tcMar>
          </w:tcPr>
          <w:p w:rsidR="0069014D" w:rsidRDefault="0069014D"/>
        </w:tc>
      </w:tr>
      <w:tr w:rsidR="0069014D">
        <w:trPr>
          <w:trHeight w:hRule="exact" w:val="2416"/>
        </w:trPr>
        <w:tc>
          <w:tcPr>
            <w:tcW w:w="426" w:type="dxa"/>
          </w:tcPr>
          <w:p w:rsidR="0069014D" w:rsidRDefault="0069014D"/>
        </w:tc>
        <w:tc>
          <w:tcPr>
            <w:tcW w:w="710" w:type="dxa"/>
          </w:tcPr>
          <w:p w:rsidR="0069014D" w:rsidRDefault="0069014D"/>
        </w:tc>
        <w:tc>
          <w:tcPr>
            <w:tcW w:w="1419" w:type="dxa"/>
          </w:tcPr>
          <w:p w:rsidR="0069014D" w:rsidRDefault="0069014D"/>
        </w:tc>
        <w:tc>
          <w:tcPr>
            <w:tcW w:w="1419" w:type="dxa"/>
          </w:tcPr>
          <w:p w:rsidR="0069014D" w:rsidRDefault="0069014D"/>
        </w:tc>
        <w:tc>
          <w:tcPr>
            <w:tcW w:w="710" w:type="dxa"/>
          </w:tcPr>
          <w:p w:rsidR="0069014D" w:rsidRDefault="0069014D"/>
        </w:tc>
        <w:tc>
          <w:tcPr>
            <w:tcW w:w="426" w:type="dxa"/>
          </w:tcPr>
          <w:p w:rsidR="0069014D" w:rsidRDefault="0069014D"/>
        </w:tc>
        <w:tc>
          <w:tcPr>
            <w:tcW w:w="1277" w:type="dxa"/>
          </w:tcPr>
          <w:p w:rsidR="0069014D" w:rsidRDefault="0069014D"/>
        </w:tc>
        <w:tc>
          <w:tcPr>
            <w:tcW w:w="993" w:type="dxa"/>
          </w:tcPr>
          <w:p w:rsidR="0069014D" w:rsidRDefault="0069014D"/>
        </w:tc>
        <w:tc>
          <w:tcPr>
            <w:tcW w:w="2836" w:type="dxa"/>
          </w:tcPr>
          <w:p w:rsidR="0069014D" w:rsidRDefault="0069014D"/>
        </w:tc>
      </w:tr>
      <w:tr w:rsidR="0069014D">
        <w:trPr>
          <w:trHeight w:hRule="exact" w:val="277"/>
        </w:trPr>
        <w:tc>
          <w:tcPr>
            <w:tcW w:w="10079" w:type="dxa"/>
            <w:gridSpan w:val="9"/>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014D">
        <w:trPr>
          <w:trHeight w:hRule="exact" w:val="1805"/>
        </w:trPr>
        <w:tc>
          <w:tcPr>
            <w:tcW w:w="10079" w:type="dxa"/>
            <w:gridSpan w:val="9"/>
            <w:shd w:val="clear" w:color="000000" w:fill="FFFFFF"/>
            <w:tcMar>
              <w:left w:w="34" w:type="dxa"/>
              <w:right w:w="34" w:type="dxa"/>
            </w:tcMar>
          </w:tcPr>
          <w:p w:rsidR="0069014D" w:rsidRPr="00E71CFF" w:rsidRDefault="000E733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E71CFF" w:rsidRPr="00E71CFF">
              <w:rPr>
                <w:rFonts w:ascii="Times New Roman" w:hAnsi="Times New Roman" w:cs="Times New Roman"/>
                <w:color w:val="000000"/>
                <w:sz w:val="24"/>
                <w:szCs w:val="24"/>
                <w:lang w:val="ru-RU"/>
              </w:rPr>
              <w:t xml:space="preserve"> года набора</w:t>
            </w:r>
          </w:p>
          <w:p w:rsidR="0069014D" w:rsidRPr="00E71CFF" w:rsidRDefault="0069014D">
            <w:pPr>
              <w:spacing w:after="0" w:line="240" w:lineRule="auto"/>
              <w:jc w:val="center"/>
              <w:rPr>
                <w:sz w:val="24"/>
                <w:szCs w:val="24"/>
                <w:lang w:val="ru-RU"/>
              </w:rPr>
            </w:pP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 2021-2022 учебный год</w:t>
            </w:r>
          </w:p>
          <w:p w:rsidR="0069014D" w:rsidRPr="00E71CFF" w:rsidRDefault="0069014D">
            <w:pPr>
              <w:spacing w:after="0" w:line="240" w:lineRule="auto"/>
              <w:jc w:val="center"/>
              <w:rPr>
                <w:sz w:val="24"/>
                <w:szCs w:val="24"/>
                <w:lang w:val="ru-RU"/>
              </w:rPr>
            </w:pPr>
          </w:p>
          <w:p w:rsidR="0069014D" w:rsidRDefault="00E71CFF">
            <w:pPr>
              <w:spacing w:after="0" w:line="240" w:lineRule="auto"/>
              <w:jc w:val="center"/>
              <w:rPr>
                <w:sz w:val="24"/>
                <w:szCs w:val="24"/>
              </w:rPr>
            </w:pPr>
            <w:r>
              <w:rPr>
                <w:rFonts w:ascii="Times New Roman" w:hAnsi="Times New Roman" w:cs="Times New Roman"/>
                <w:color w:val="000000"/>
                <w:sz w:val="24"/>
                <w:szCs w:val="24"/>
              </w:rPr>
              <w:t>Омск, 2021</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014D">
        <w:trPr>
          <w:trHeight w:hRule="exact" w:val="2222"/>
        </w:trPr>
        <w:tc>
          <w:tcPr>
            <w:tcW w:w="10788"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lastRenderedPageBreak/>
              <w:t>Составитель:</w:t>
            </w:r>
          </w:p>
          <w:p w:rsidR="0069014D" w:rsidRPr="00E71CFF" w:rsidRDefault="0069014D">
            <w:pPr>
              <w:spacing w:after="0" w:line="240" w:lineRule="auto"/>
              <w:rPr>
                <w:sz w:val="24"/>
                <w:szCs w:val="24"/>
                <w:lang w:val="ru-RU"/>
              </w:rPr>
            </w:pP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к.пс.н,</w:t>
            </w:r>
            <w:r>
              <w:rPr>
                <w:rFonts w:ascii="Times New Roman" w:hAnsi="Times New Roman" w:cs="Times New Roman"/>
                <w:color w:val="000000"/>
                <w:sz w:val="24"/>
                <w:szCs w:val="24"/>
                <w:lang w:val="ru-RU"/>
              </w:rPr>
              <w:t xml:space="preserve"> доцент </w:t>
            </w:r>
            <w:r w:rsidRPr="00E71CFF">
              <w:rPr>
                <w:rFonts w:ascii="Times New Roman" w:hAnsi="Times New Roman" w:cs="Times New Roman"/>
                <w:color w:val="000000"/>
                <w:sz w:val="24"/>
                <w:szCs w:val="24"/>
                <w:lang w:val="ru-RU"/>
              </w:rPr>
              <w:t>Таротенко О.А.</w:t>
            </w:r>
          </w:p>
          <w:p w:rsidR="0069014D" w:rsidRPr="00E71CFF" w:rsidRDefault="0069014D">
            <w:pPr>
              <w:spacing w:after="0" w:line="240" w:lineRule="auto"/>
              <w:rPr>
                <w:sz w:val="24"/>
                <w:szCs w:val="24"/>
                <w:lang w:val="ru-RU"/>
              </w:rPr>
            </w:pP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9014D" w:rsidRDefault="00E71CFF">
            <w:pPr>
              <w:spacing w:after="0" w:line="240" w:lineRule="auto"/>
              <w:rPr>
                <w:sz w:val="24"/>
                <w:szCs w:val="24"/>
              </w:rPr>
            </w:pPr>
            <w:r>
              <w:rPr>
                <w:rFonts w:ascii="Times New Roman" w:hAnsi="Times New Roman" w:cs="Times New Roman"/>
                <w:color w:val="000000"/>
                <w:sz w:val="24"/>
                <w:szCs w:val="24"/>
              </w:rPr>
              <w:t>Протокол от 30.08.2021 г.  №1</w:t>
            </w:r>
          </w:p>
        </w:tc>
      </w:tr>
      <w:tr w:rsidR="0069014D" w:rsidRPr="000E7337">
        <w:trPr>
          <w:trHeight w:hRule="exact" w:val="277"/>
        </w:trPr>
        <w:tc>
          <w:tcPr>
            <w:tcW w:w="10788"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71CFF">
              <w:rPr>
                <w:rFonts w:ascii="Times New Roman" w:hAnsi="Times New Roman" w:cs="Times New Roman"/>
                <w:color w:val="000000"/>
                <w:sz w:val="24"/>
                <w:szCs w:val="24"/>
                <w:lang w:val="ru-RU"/>
              </w:rPr>
              <w:t>Лопанова Е.В.</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trPr>
          <w:trHeight w:hRule="exact" w:val="277"/>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014D">
        <w:trPr>
          <w:trHeight w:hRule="exact" w:val="555"/>
        </w:trPr>
        <w:tc>
          <w:tcPr>
            <w:tcW w:w="9640" w:type="dxa"/>
          </w:tcPr>
          <w:p w:rsidR="0069014D" w:rsidRDefault="0069014D"/>
        </w:tc>
      </w:tr>
      <w:tr w:rsidR="0069014D">
        <w:trPr>
          <w:trHeight w:hRule="exact" w:val="8751"/>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     Наименование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9     Методические указания для обучающихся по освоению дисциплины</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9014D" w:rsidRDefault="00E71C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rsidRPr="000E7337">
        <w:trPr>
          <w:trHeight w:hRule="exact" w:val="277"/>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9014D" w:rsidRPr="000E7337">
        <w:trPr>
          <w:trHeight w:hRule="exact" w:val="15113"/>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1C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2021/2022 учебного года: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9014D" w:rsidRPr="000E7337">
        <w:trPr>
          <w:trHeight w:hRule="exact" w:val="555"/>
        </w:trPr>
        <w:tc>
          <w:tcPr>
            <w:tcW w:w="9654" w:type="dxa"/>
            <w:gridSpan w:val="3"/>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69014D" w:rsidRPr="000E7337">
        <w:trPr>
          <w:trHeight w:hRule="exact" w:val="1264"/>
        </w:trPr>
        <w:tc>
          <w:tcPr>
            <w:tcW w:w="9654" w:type="dxa"/>
            <w:gridSpan w:val="3"/>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1. Наименование дисциплины: К.М.08.01 «Основы логопедии».</w:t>
            </w:r>
          </w:p>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014D" w:rsidRPr="000E7337">
        <w:trPr>
          <w:trHeight w:hRule="exact" w:val="3669"/>
        </w:trPr>
        <w:tc>
          <w:tcPr>
            <w:tcW w:w="9654" w:type="dxa"/>
            <w:gridSpan w:val="3"/>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1CF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014D" w:rsidRPr="000E7337">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Код компетенции: ПК-4</w:t>
            </w:r>
          </w:p>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69014D">
        <w:trPr>
          <w:trHeight w:hRule="exact" w:val="585"/>
        </w:trPr>
        <w:tc>
          <w:tcPr>
            <w:tcW w:w="9654" w:type="dxa"/>
            <w:gridSpan w:val="3"/>
            <w:shd w:val="clear" w:color="000000" w:fill="FFFFFF"/>
            <w:tcMar>
              <w:left w:w="34" w:type="dxa"/>
              <w:right w:w="34" w:type="dxa"/>
            </w:tcMar>
          </w:tcPr>
          <w:p w:rsidR="0069014D" w:rsidRPr="00E71CFF" w:rsidRDefault="0069014D">
            <w:pPr>
              <w:spacing w:after="0" w:line="240" w:lineRule="auto"/>
              <w:rPr>
                <w:sz w:val="24"/>
                <w:szCs w:val="24"/>
                <w:lang w:val="ru-RU"/>
              </w:rPr>
            </w:pPr>
          </w:p>
          <w:p w:rsidR="0069014D" w:rsidRDefault="00E71C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014D" w:rsidRPr="000E733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ПК-4.1 знать содержание и  требования к проведению  психолого-педагогического обследования  обучающихся с  умственной  отсталостью</w:t>
            </w:r>
          </w:p>
        </w:tc>
      </w:tr>
      <w:tr w:rsidR="0069014D" w:rsidRPr="000E733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ПК-4.2 знать способы  разработки  программы  психолого-педагогического обследования</w:t>
            </w:r>
          </w:p>
        </w:tc>
      </w:tr>
      <w:tr w:rsidR="0069014D" w:rsidRPr="000E733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69014D" w:rsidRPr="000E733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69014D" w:rsidRPr="000E7337">
        <w:trPr>
          <w:trHeight w:hRule="exact" w:val="416"/>
        </w:trPr>
        <w:tc>
          <w:tcPr>
            <w:tcW w:w="3970" w:type="dxa"/>
          </w:tcPr>
          <w:p w:rsidR="0069014D" w:rsidRPr="00E71CFF" w:rsidRDefault="0069014D">
            <w:pPr>
              <w:rPr>
                <w:lang w:val="ru-RU"/>
              </w:rPr>
            </w:pPr>
          </w:p>
        </w:tc>
        <w:tc>
          <w:tcPr>
            <w:tcW w:w="4679" w:type="dxa"/>
          </w:tcPr>
          <w:p w:rsidR="0069014D" w:rsidRPr="00E71CFF" w:rsidRDefault="0069014D">
            <w:pPr>
              <w:rPr>
                <w:lang w:val="ru-RU"/>
              </w:rPr>
            </w:pPr>
          </w:p>
        </w:tc>
        <w:tc>
          <w:tcPr>
            <w:tcW w:w="993" w:type="dxa"/>
          </w:tcPr>
          <w:p w:rsidR="0069014D" w:rsidRPr="00E71CFF" w:rsidRDefault="0069014D">
            <w:pPr>
              <w:rPr>
                <w:lang w:val="ru-RU"/>
              </w:rPr>
            </w:pPr>
          </w:p>
        </w:tc>
      </w:tr>
      <w:tr w:rsidR="0069014D" w:rsidRPr="000E7337">
        <w:trPr>
          <w:trHeight w:hRule="exact" w:val="304"/>
        </w:trPr>
        <w:tc>
          <w:tcPr>
            <w:tcW w:w="9654" w:type="dxa"/>
            <w:gridSpan w:val="3"/>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9014D" w:rsidRPr="000E7337">
        <w:trPr>
          <w:trHeight w:hRule="exact" w:val="1776"/>
        </w:trPr>
        <w:tc>
          <w:tcPr>
            <w:tcW w:w="9654" w:type="dxa"/>
            <w:gridSpan w:val="3"/>
            <w:shd w:val="clear" w:color="000000" w:fill="FFFFFF"/>
            <w:tcMar>
              <w:left w:w="34" w:type="dxa"/>
              <w:right w:w="34" w:type="dxa"/>
            </w:tcMar>
          </w:tcPr>
          <w:p w:rsidR="0069014D" w:rsidRPr="00E71CFF" w:rsidRDefault="0069014D">
            <w:pPr>
              <w:spacing w:after="0" w:line="240" w:lineRule="auto"/>
              <w:jc w:val="both"/>
              <w:rPr>
                <w:sz w:val="24"/>
                <w:szCs w:val="24"/>
                <w:lang w:val="ru-RU"/>
              </w:rPr>
            </w:pP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Дисциплина К.М.08.01 «Основы логопедии» относится к обязательной части, является дисциплиной Блока Б1. «Дисциплины (модули)». Модуль "Коррекция развития речи у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9014D" w:rsidRPr="000E733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Коды</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форми-</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руемых</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компе-</w:t>
            </w:r>
          </w:p>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тенций</w:t>
            </w:r>
          </w:p>
        </w:tc>
      </w:tr>
      <w:tr w:rsidR="006901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69014D"/>
        </w:tc>
      </w:tr>
      <w:tr w:rsidR="0069014D" w:rsidRPr="000E73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69014D">
            <w:pPr>
              <w:rPr>
                <w:lang w:val="ru-RU"/>
              </w:rPr>
            </w:pPr>
          </w:p>
        </w:tc>
      </w:tr>
      <w:tr w:rsidR="0069014D">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Невропатология</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Обучение и воспитание лиц с</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интеллектуальной недостаточностью</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Анатомия, физиология и гигиена детей с</w:t>
            </w:r>
          </w:p>
          <w:p w:rsidR="0069014D" w:rsidRDefault="00E71CFF">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Методика обучения русскому языку</w:t>
            </w:r>
          </w:p>
          <w:p w:rsidR="0069014D" w:rsidRPr="00E71CFF" w:rsidRDefault="00E71CFF">
            <w:pPr>
              <w:spacing w:after="0" w:line="240" w:lineRule="auto"/>
              <w:jc w:val="center"/>
              <w:rPr>
                <w:lang w:val="ru-RU"/>
              </w:rPr>
            </w:pPr>
            <w:r w:rsidRPr="00E71CFF">
              <w:rPr>
                <w:rFonts w:ascii="Times New Roman" w:hAnsi="Times New Roman" w:cs="Times New Roman"/>
                <w:color w:val="000000"/>
                <w:lang w:val="ru-RU"/>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ПК-4</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9014D" w:rsidRPr="000E7337">
        <w:trPr>
          <w:trHeight w:hRule="exact" w:val="1125"/>
        </w:trPr>
        <w:tc>
          <w:tcPr>
            <w:tcW w:w="9654" w:type="dxa"/>
            <w:gridSpan w:val="5"/>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014D">
        <w:trPr>
          <w:trHeight w:hRule="exact" w:val="723"/>
        </w:trPr>
        <w:tc>
          <w:tcPr>
            <w:tcW w:w="9654" w:type="dxa"/>
            <w:gridSpan w:val="5"/>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9014D" w:rsidRDefault="00E71CFF">
            <w:pPr>
              <w:spacing w:after="0" w:line="240" w:lineRule="auto"/>
              <w:jc w:val="center"/>
              <w:rPr>
                <w:sz w:val="24"/>
                <w:szCs w:val="24"/>
              </w:rPr>
            </w:pPr>
            <w:r>
              <w:rPr>
                <w:rFonts w:ascii="Times New Roman" w:hAnsi="Times New Roman" w:cs="Times New Roman"/>
                <w:color w:val="000000"/>
                <w:sz w:val="24"/>
                <w:szCs w:val="24"/>
              </w:rPr>
              <w:t>Из них:</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36</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18</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0</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18</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0</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36</w:t>
            </w:r>
          </w:p>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0</w:t>
            </w:r>
          </w:p>
        </w:tc>
      </w:tr>
      <w:tr w:rsidR="0069014D">
        <w:trPr>
          <w:trHeight w:hRule="exact" w:val="416"/>
        </w:trPr>
        <w:tc>
          <w:tcPr>
            <w:tcW w:w="5671" w:type="dxa"/>
          </w:tcPr>
          <w:p w:rsidR="0069014D" w:rsidRDefault="0069014D"/>
        </w:tc>
        <w:tc>
          <w:tcPr>
            <w:tcW w:w="1702" w:type="dxa"/>
          </w:tcPr>
          <w:p w:rsidR="0069014D" w:rsidRDefault="0069014D"/>
        </w:tc>
        <w:tc>
          <w:tcPr>
            <w:tcW w:w="426" w:type="dxa"/>
          </w:tcPr>
          <w:p w:rsidR="0069014D" w:rsidRDefault="0069014D"/>
        </w:tc>
        <w:tc>
          <w:tcPr>
            <w:tcW w:w="710" w:type="dxa"/>
          </w:tcPr>
          <w:p w:rsidR="0069014D" w:rsidRDefault="0069014D"/>
        </w:tc>
        <w:tc>
          <w:tcPr>
            <w:tcW w:w="1135" w:type="dxa"/>
          </w:tcPr>
          <w:p w:rsidR="0069014D" w:rsidRDefault="0069014D"/>
        </w:tc>
      </w:tr>
      <w:tr w:rsidR="006901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зачеты 3</w:t>
            </w:r>
          </w:p>
        </w:tc>
      </w:tr>
      <w:tr w:rsidR="0069014D">
        <w:trPr>
          <w:trHeight w:hRule="exact" w:val="277"/>
        </w:trPr>
        <w:tc>
          <w:tcPr>
            <w:tcW w:w="5671" w:type="dxa"/>
          </w:tcPr>
          <w:p w:rsidR="0069014D" w:rsidRDefault="0069014D"/>
        </w:tc>
        <w:tc>
          <w:tcPr>
            <w:tcW w:w="1702" w:type="dxa"/>
          </w:tcPr>
          <w:p w:rsidR="0069014D" w:rsidRDefault="0069014D"/>
        </w:tc>
        <w:tc>
          <w:tcPr>
            <w:tcW w:w="426" w:type="dxa"/>
          </w:tcPr>
          <w:p w:rsidR="0069014D" w:rsidRDefault="0069014D"/>
        </w:tc>
        <w:tc>
          <w:tcPr>
            <w:tcW w:w="710" w:type="dxa"/>
          </w:tcPr>
          <w:p w:rsidR="0069014D" w:rsidRDefault="0069014D"/>
        </w:tc>
        <w:tc>
          <w:tcPr>
            <w:tcW w:w="1135" w:type="dxa"/>
          </w:tcPr>
          <w:p w:rsidR="0069014D" w:rsidRDefault="0069014D"/>
        </w:tc>
      </w:tr>
      <w:tr w:rsidR="0069014D">
        <w:trPr>
          <w:trHeight w:hRule="exact" w:val="1666"/>
        </w:trPr>
        <w:tc>
          <w:tcPr>
            <w:tcW w:w="9654" w:type="dxa"/>
            <w:gridSpan w:val="5"/>
            <w:shd w:val="clear" w:color="000000" w:fill="FFFFFF"/>
            <w:tcMar>
              <w:left w:w="34" w:type="dxa"/>
              <w:right w:w="34" w:type="dxa"/>
            </w:tcMar>
          </w:tcPr>
          <w:p w:rsidR="0069014D" w:rsidRPr="00E71CFF" w:rsidRDefault="0069014D">
            <w:pPr>
              <w:spacing w:after="0" w:line="240" w:lineRule="auto"/>
              <w:jc w:val="center"/>
              <w:rPr>
                <w:sz w:val="24"/>
                <w:szCs w:val="24"/>
                <w:lang w:val="ru-RU"/>
              </w:rPr>
            </w:pPr>
          </w:p>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014D" w:rsidRPr="00E71CFF" w:rsidRDefault="0069014D">
            <w:pPr>
              <w:spacing w:after="0" w:line="240" w:lineRule="auto"/>
              <w:jc w:val="center"/>
              <w:rPr>
                <w:sz w:val="24"/>
                <w:szCs w:val="24"/>
                <w:lang w:val="ru-RU"/>
              </w:rPr>
            </w:pPr>
          </w:p>
          <w:p w:rsidR="0069014D" w:rsidRDefault="00E71C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014D">
        <w:trPr>
          <w:trHeight w:hRule="exact" w:val="416"/>
        </w:trPr>
        <w:tc>
          <w:tcPr>
            <w:tcW w:w="5671" w:type="dxa"/>
          </w:tcPr>
          <w:p w:rsidR="0069014D" w:rsidRDefault="0069014D"/>
        </w:tc>
        <w:tc>
          <w:tcPr>
            <w:tcW w:w="1702" w:type="dxa"/>
          </w:tcPr>
          <w:p w:rsidR="0069014D" w:rsidRDefault="0069014D"/>
        </w:tc>
        <w:tc>
          <w:tcPr>
            <w:tcW w:w="426" w:type="dxa"/>
          </w:tcPr>
          <w:p w:rsidR="0069014D" w:rsidRDefault="0069014D"/>
        </w:tc>
        <w:tc>
          <w:tcPr>
            <w:tcW w:w="710" w:type="dxa"/>
          </w:tcPr>
          <w:p w:rsidR="0069014D" w:rsidRDefault="0069014D"/>
        </w:tc>
        <w:tc>
          <w:tcPr>
            <w:tcW w:w="1135" w:type="dxa"/>
          </w:tcPr>
          <w:p w:rsidR="0069014D" w:rsidRDefault="0069014D"/>
        </w:tc>
      </w:tr>
      <w:tr w:rsidR="0069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014D" w:rsidRDefault="00E71CFF">
            <w:pPr>
              <w:spacing w:after="0" w:line="240" w:lineRule="auto"/>
              <w:jc w:val="center"/>
              <w:rPr>
                <w:sz w:val="24"/>
                <w:szCs w:val="24"/>
              </w:rPr>
            </w:pPr>
            <w:r>
              <w:rPr>
                <w:rFonts w:ascii="Times New Roman" w:hAnsi="Times New Roman" w:cs="Times New Roman"/>
                <w:color w:val="000000"/>
                <w:sz w:val="24"/>
                <w:szCs w:val="24"/>
              </w:rPr>
              <w:t>Часов</w:t>
            </w:r>
          </w:p>
        </w:tc>
      </w:tr>
      <w:tr w:rsidR="006901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014D" w:rsidRDefault="0069014D"/>
        </w:tc>
      </w:tr>
      <w:tr w:rsidR="006901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sidRPr="00E71CFF">
              <w:rPr>
                <w:rFonts w:ascii="Times New Roman" w:hAnsi="Times New Roman" w:cs="Times New Roman"/>
                <w:color w:val="000000"/>
                <w:sz w:val="24"/>
                <w:szCs w:val="24"/>
                <w:lang w:val="ru-RU"/>
              </w:rPr>
              <w:t xml:space="preserve">Тема 3-4. Классификация речевых нарушений. Клинико-педагогическая классификация. </w:t>
            </w:r>
            <w:r>
              <w:rPr>
                <w:rFonts w:ascii="Times New Roman" w:hAnsi="Times New Roman" w:cs="Times New Roman"/>
                <w:color w:val="000000"/>
                <w:sz w:val="24"/>
                <w:szCs w:val="24"/>
              </w:rPr>
              <w:t>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sidRPr="00E71CFF">
              <w:rPr>
                <w:rFonts w:ascii="Times New Roman" w:hAnsi="Times New Roman" w:cs="Times New Roman"/>
                <w:color w:val="000000"/>
                <w:sz w:val="24"/>
                <w:szCs w:val="24"/>
                <w:lang w:val="ru-RU"/>
              </w:rPr>
              <w:t xml:space="preserve">Тема 5-6. 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7-8.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Тема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3 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sidRPr="00E71CFF">
              <w:rPr>
                <w:rFonts w:ascii="Times New Roman" w:hAnsi="Times New Roman" w:cs="Times New Roman"/>
                <w:color w:val="000000"/>
                <w:sz w:val="24"/>
                <w:szCs w:val="24"/>
                <w:lang w:val="ru-RU"/>
              </w:rPr>
              <w:t xml:space="preserve">Практическое занятие № 5. 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01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lastRenderedPageBreak/>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2</w:t>
            </w:r>
          </w:p>
        </w:tc>
      </w:tr>
      <w:tr w:rsidR="006901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Практическое занятие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4</w:t>
            </w:r>
          </w:p>
        </w:tc>
      </w:tr>
      <w:tr w:rsidR="006901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6901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36</w:t>
            </w:r>
          </w:p>
        </w:tc>
      </w:tr>
      <w:tr w:rsidR="006901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6901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6901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color w:val="000000"/>
                <w:sz w:val="24"/>
                <w:szCs w:val="24"/>
              </w:rPr>
              <w:t>72</w:t>
            </w:r>
          </w:p>
        </w:tc>
      </w:tr>
      <w:tr w:rsidR="0069014D">
        <w:trPr>
          <w:trHeight w:hRule="exact" w:val="12513"/>
        </w:trPr>
        <w:tc>
          <w:tcPr>
            <w:tcW w:w="9654" w:type="dxa"/>
            <w:gridSpan w:val="4"/>
            <w:shd w:val="clear" w:color="000000" w:fill="FFFFFF"/>
            <w:tcMar>
              <w:left w:w="34" w:type="dxa"/>
              <w:right w:w="34" w:type="dxa"/>
            </w:tcMar>
          </w:tcPr>
          <w:p w:rsidR="0069014D" w:rsidRPr="00E71CFF" w:rsidRDefault="0069014D">
            <w:pPr>
              <w:spacing w:after="0" w:line="240" w:lineRule="auto"/>
              <w:jc w:val="both"/>
              <w:rPr>
                <w:sz w:val="20"/>
                <w:szCs w:val="20"/>
                <w:lang w:val="ru-RU"/>
              </w:rPr>
            </w:pP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 Примечания:</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71C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71CFF">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014D" w:rsidRDefault="00E71CFF">
            <w:pPr>
              <w:spacing w:after="0" w:line="240" w:lineRule="auto"/>
              <w:jc w:val="both"/>
              <w:rPr>
                <w:sz w:val="20"/>
                <w:szCs w:val="20"/>
              </w:rPr>
            </w:pPr>
            <w:r w:rsidRPr="00E71CF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rsidRPr="000E7337">
        <w:trPr>
          <w:trHeight w:hRule="exact" w:val="5423"/>
        </w:trPr>
        <w:tc>
          <w:tcPr>
            <w:tcW w:w="9654" w:type="dxa"/>
            <w:shd w:val="clear" w:color="000000" w:fill="FFFFFF"/>
            <w:tcMar>
              <w:left w:w="34" w:type="dxa"/>
              <w:right w:w="34" w:type="dxa"/>
            </w:tcMar>
          </w:tcPr>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014D" w:rsidRPr="00E71CFF" w:rsidRDefault="00E71CFF">
            <w:pPr>
              <w:spacing w:after="0" w:line="240" w:lineRule="auto"/>
              <w:jc w:val="both"/>
              <w:rPr>
                <w:sz w:val="20"/>
                <w:szCs w:val="20"/>
                <w:lang w:val="ru-RU"/>
              </w:rPr>
            </w:pPr>
            <w:r w:rsidRPr="00E71C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014D">
        <w:trPr>
          <w:trHeight w:hRule="exact" w:val="585"/>
        </w:trPr>
        <w:tc>
          <w:tcPr>
            <w:tcW w:w="9654" w:type="dxa"/>
            <w:shd w:val="clear" w:color="000000" w:fill="FFFFFF"/>
            <w:tcMar>
              <w:left w:w="34" w:type="dxa"/>
              <w:right w:w="34" w:type="dxa"/>
            </w:tcMar>
          </w:tcPr>
          <w:p w:rsidR="0069014D" w:rsidRPr="00E71CFF" w:rsidRDefault="0069014D">
            <w:pPr>
              <w:spacing w:after="0" w:line="240" w:lineRule="auto"/>
              <w:rPr>
                <w:sz w:val="24"/>
                <w:szCs w:val="24"/>
                <w:lang w:val="ru-RU"/>
              </w:rPr>
            </w:pPr>
          </w:p>
          <w:p w:rsidR="0069014D" w:rsidRDefault="00E71C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014D">
        <w:trPr>
          <w:trHeight w:hRule="exact" w:val="304"/>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014D" w:rsidRPr="000E7337">
        <w:trPr>
          <w:trHeight w:hRule="exact" w:val="277"/>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1. Становление речевой функции в онтогенезе.</w:t>
            </w:r>
          </w:p>
        </w:tc>
      </w:tr>
      <w:tr w:rsidR="0069014D" w:rsidRPr="000E7337">
        <w:trPr>
          <w:trHeight w:hRule="exact" w:val="2448"/>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Этапы развития речи в онтогенезе Структурные компоненты речи.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Устная речь:  звукопроизношение фонематический  слух и восприятие словарь грамматический строй речи   связная речь</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Письменная речь: чтение и письмо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Исследования психолингвистов, психологов, и педагогов</w:t>
            </w:r>
          </w:p>
        </w:tc>
      </w:tr>
      <w:tr w:rsidR="0069014D" w:rsidRPr="000E7337">
        <w:trPr>
          <w:trHeight w:hRule="exact" w:val="304"/>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2. Особенности развития речи у умственно отсталых детей</w:t>
            </w:r>
          </w:p>
        </w:tc>
      </w:tr>
      <w:tr w:rsidR="0069014D" w:rsidRPr="000E7337">
        <w:trPr>
          <w:trHeight w:hRule="exact" w:val="4612"/>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rsidR="0069014D">
        <w:trPr>
          <w:trHeight w:hRule="exact" w:val="585"/>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sidRPr="00E71CFF">
              <w:rPr>
                <w:rFonts w:ascii="Times New Roman" w:hAnsi="Times New Roman" w:cs="Times New Roman"/>
                <w:b/>
                <w:color w:val="000000"/>
                <w:sz w:val="24"/>
                <w:szCs w:val="24"/>
                <w:lang w:val="ru-RU"/>
              </w:rPr>
              <w:t xml:space="preserve">Тема 3-4. Классификация речевых нарушений. Клинико-педагогическая классификация. </w:t>
            </w:r>
            <w:r>
              <w:rPr>
                <w:rFonts w:ascii="Times New Roman" w:hAnsi="Times New Roman" w:cs="Times New Roman"/>
                <w:b/>
                <w:color w:val="000000"/>
                <w:sz w:val="24"/>
                <w:szCs w:val="24"/>
              </w:rPr>
              <w:t>Психолого-педагогическая классификация</w:t>
            </w:r>
          </w:p>
        </w:tc>
      </w:tr>
      <w:tr w:rsidR="0069014D" w:rsidRPr="000E7337">
        <w:trPr>
          <w:trHeight w:hRule="exact" w:val="849"/>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0E7337">
        <w:trPr>
          <w:trHeight w:hRule="exact" w:val="163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69014D">
        <w:trPr>
          <w:trHeight w:hRule="exact" w:val="585"/>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sidRPr="00E71CFF">
              <w:rPr>
                <w:rFonts w:ascii="Times New Roman" w:hAnsi="Times New Roman" w:cs="Times New Roman"/>
                <w:b/>
                <w:color w:val="000000"/>
                <w:sz w:val="24"/>
                <w:szCs w:val="24"/>
                <w:lang w:val="ru-RU"/>
              </w:rPr>
              <w:t xml:space="preserve">Тема 5-6. 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69014D" w:rsidRPr="00E71CFF">
        <w:trPr>
          <w:trHeight w:hRule="exact" w:val="555"/>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Определение. Классификация дислалии. Симтоматика. Функциональная и органическая дислалии. Характер повреждения речевого аппарата. Механизмы</w:t>
            </w:r>
          </w:p>
        </w:tc>
      </w:tr>
      <w:tr w:rsidR="0069014D" w:rsidRPr="000E7337">
        <w:trPr>
          <w:trHeight w:hRule="exact" w:val="304"/>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7-8. Недостатки произношения отдельных звуков</w:t>
            </w:r>
          </w:p>
        </w:tc>
      </w:tr>
      <w:tr w:rsidR="0069014D" w:rsidRPr="000E7337">
        <w:trPr>
          <w:trHeight w:hRule="exact" w:val="1366"/>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69014D" w:rsidRPr="000E7337">
        <w:trPr>
          <w:trHeight w:hRule="exact" w:val="304"/>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Тема 8. Методы и приёмы коррекционной работы</w:t>
            </w:r>
          </w:p>
        </w:tc>
      </w:tr>
      <w:tr w:rsidR="0069014D" w:rsidRPr="000E7337">
        <w:trPr>
          <w:trHeight w:hRule="exact" w:val="1063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 связей, в трудностях переключения на новые. Вследствие этого неправильное произношение того или иного звука удерживается далее в том случае, если изолированное их произношение удается ребенку сравнительно легко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 звукопроизношения.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Этап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0E7337">
        <w:trPr>
          <w:trHeight w:hRule="exact" w:val="190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Дифференциация звуков,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tc>
      </w:tr>
      <w:tr w:rsidR="0069014D">
        <w:trPr>
          <w:trHeight w:hRule="exact" w:val="277"/>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014D" w:rsidRPr="000E7337">
        <w:trPr>
          <w:trHeight w:hRule="exact" w:val="31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1. Становление речевой функции в онтогенезе.</w:t>
            </w:r>
          </w:p>
        </w:tc>
      </w:tr>
      <w:tr w:rsidR="0069014D" w:rsidRPr="000E7337">
        <w:trPr>
          <w:trHeight w:hRule="exact" w:val="190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Общие сведения о причинах нарушений речи.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 Особенности механизма речи у детей.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Физиологические несовершенства и патологические нарушения речи</w:t>
            </w:r>
          </w:p>
        </w:tc>
      </w:tr>
      <w:tr w:rsidR="0069014D" w:rsidRPr="000E7337">
        <w:trPr>
          <w:trHeight w:hRule="exact" w:val="32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2. Особенности развития речи у умственно отсталых детей</w:t>
            </w:r>
          </w:p>
        </w:tc>
      </w:tr>
      <w:tr w:rsidR="0069014D" w:rsidRPr="000E7337">
        <w:trPr>
          <w:trHeight w:hRule="exact" w:val="1366"/>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Классификация звуков русского языка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Знакомство студентов с основными характеристиками звуков русского языка.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 Различие звуков по месту и способу образования, по звонкости и глухости, твердости и мягкости</w:t>
            </w:r>
          </w:p>
        </w:tc>
      </w:tr>
      <w:tr w:rsidR="0069014D" w:rsidRPr="000E7337">
        <w:trPr>
          <w:trHeight w:hRule="exact" w:val="59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3 Классификация речевых нарушений. Клинико- педагогическая классификация. Психолого-педагогическая классификация</w:t>
            </w:r>
          </w:p>
        </w:tc>
      </w:tr>
      <w:tr w:rsidR="0069014D" w:rsidRPr="000E7337">
        <w:trPr>
          <w:trHeight w:hRule="exact" w:val="380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Педагогические, психологические, лингвистические и клинические критерии систематизации нарушений речи.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2.Клинико-педагогическая классификация речевых нарушений.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4.Нарушения письменной речи (дислексия, дисграфия).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5. Психолого-педагогическая классификация речевых нарушений.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69014D" w:rsidRPr="000E7337">
        <w:trPr>
          <w:trHeight w:hRule="exact" w:val="59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r>
      <w:tr w:rsidR="0069014D">
        <w:trPr>
          <w:trHeight w:hRule="exact" w:val="3530"/>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1.Общее недоразвитие речи: определение,  этиология. Характеристика речи при ее общем недоразвитии, периодизация проявлений ОНР.</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rsidR="0069014D" w:rsidRDefault="00E71CFF">
            <w:pPr>
              <w:spacing w:after="0" w:line="240" w:lineRule="auto"/>
              <w:jc w:val="both"/>
              <w:rPr>
                <w:sz w:val="24"/>
                <w:szCs w:val="24"/>
              </w:rPr>
            </w:pPr>
            <w:r w:rsidRPr="00E71CFF">
              <w:rPr>
                <w:rFonts w:ascii="Times New Roman" w:hAnsi="Times New Roman" w:cs="Times New Roman"/>
                <w:color w:val="000000"/>
                <w:sz w:val="24"/>
                <w:szCs w:val="24"/>
                <w:lang w:val="ru-RU"/>
              </w:rPr>
              <w:t xml:space="preserve">5.Основные направления работы по устранению общего недоразвития речи у детей. </w:t>
            </w:r>
            <w:r>
              <w:rPr>
                <w:rFonts w:ascii="Times New Roman" w:hAnsi="Times New Roman" w:cs="Times New Roman"/>
                <w:color w:val="000000"/>
                <w:sz w:val="24"/>
                <w:szCs w:val="24"/>
              </w:rPr>
              <w:t>Система коррекционного воздействия при общем недоразвитии речи</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trPr>
          <w:trHeight w:hRule="exact" w:val="585"/>
        </w:trPr>
        <w:tc>
          <w:tcPr>
            <w:tcW w:w="9654" w:type="dxa"/>
            <w:shd w:val="clear" w:color="000000" w:fill="FFFFFF"/>
            <w:tcMar>
              <w:left w:w="34" w:type="dxa"/>
              <w:right w:w="34" w:type="dxa"/>
            </w:tcMar>
          </w:tcPr>
          <w:p w:rsidR="0069014D" w:rsidRDefault="00E71CFF">
            <w:pPr>
              <w:spacing w:after="0" w:line="240" w:lineRule="auto"/>
              <w:jc w:val="center"/>
              <w:rPr>
                <w:sz w:val="24"/>
                <w:szCs w:val="24"/>
              </w:rPr>
            </w:pPr>
            <w:r w:rsidRPr="00E71CFF">
              <w:rPr>
                <w:rFonts w:ascii="Times New Roman" w:hAnsi="Times New Roman" w:cs="Times New Roman"/>
                <w:b/>
                <w:color w:val="000000"/>
                <w:sz w:val="24"/>
                <w:szCs w:val="24"/>
                <w:lang w:val="ru-RU"/>
              </w:rPr>
              <w:lastRenderedPageBreak/>
              <w:t xml:space="preserve">Практическое занятие № 5. 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69014D" w:rsidRPr="000E7337">
        <w:trPr>
          <w:trHeight w:hRule="exact" w:val="2719"/>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1.Дислалия: определение, история, статистика, терминология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Классификации дислалии.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3.Симтоматика.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4.Клиническая характеристика по причинам возникновения: функциональные и органические (механические) дислалии.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5.Психолингвистическая классификация дислалии: акустикофонематическая, артикуляторно-фонетическая, артикуляторнофонематическая формы.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6.Дислалия простая и сложная.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7.Дислалия полиморфная и мономорфная</w:t>
            </w:r>
          </w:p>
        </w:tc>
      </w:tr>
      <w:tr w:rsidR="0069014D" w:rsidRPr="000E7337">
        <w:trPr>
          <w:trHeight w:hRule="exact" w:val="59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r>
      <w:tr w:rsidR="0069014D" w:rsidRPr="000E7337">
        <w:trPr>
          <w:trHeight w:hRule="exact" w:val="380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1.Методика логопедического воздействия, ее эффективность</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5.Специальные пособия для коррекции дислалии.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6.Комплексный медико-биологический характер обследования, обучения и воспитания детей, имеющих недостатки звукопроизношения.</w:t>
            </w:r>
          </w:p>
        </w:tc>
      </w:tr>
      <w:tr w:rsidR="0069014D" w:rsidRPr="000E7337">
        <w:trPr>
          <w:trHeight w:hRule="exact" w:val="31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№7.  Недостатки произношения отдельных звуков.</w:t>
            </w:r>
          </w:p>
        </w:tc>
      </w:tr>
      <w:tr w:rsidR="0069014D" w:rsidRPr="000E7337">
        <w:trPr>
          <w:trHeight w:hRule="exact" w:val="190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1.Понятие о недостатках звукопроизношения у детей.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2.Причины их возникновения.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69014D" w:rsidRPr="000E7337">
        <w:trPr>
          <w:trHeight w:hRule="exact" w:val="319"/>
        </w:trPr>
        <w:tc>
          <w:tcPr>
            <w:tcW w:w="9654" w:type="dxa"/>
            <w:shd w:val="clear" w:color="000000" w:fill="FFFFFF"/>
            <w:tcMar>
              <w:left w:w="34" w:type="dxa"/>
              <w:right w:w="34" w:type="dxa"/>
            </w:tcMar>
          </w:tcPr>
          <w:p w:rsidR="0069014D" w:rsidRPr="00E71CFF" w:rsidRDefault="00E71CFF">
            <w:pPr>
              <w:spacing w:after="0" w:line="240" w:lineRule="auto"/>
              <w:jc w:val="center"/>
              <w:rPr>
                <w:sz w:val="24"/>
                <w:szCs w:val="24"/>
                <w:lang w:val="ru-RU"/>
              </w:rPr>
            </w:pPr>
            <w:r w:rsidRPr="00E71CFF">
              <w:rPr>
                <w:rFonts w:ascii="Times New Roman" w:hAnsi="Times New Roman" w:cs="Times New Roman"/>
                <w:b/>
                <w:color w:val="000000"/>
                <w:sz w:val="24"/>
                <w:szCs w:val="24"/>
                <w:lang w:val="ru-RU"/>
              </w:rPr>
              <w:t>Практическое занятие №8. Методы и приёмы коррекционной работы</w:t>
            </w:r>
          </w:p>
        </w:tc>
      </w:tr>
      <w:tr w:rsidR="0069014D" w:rsidRPr="000E7337">
        <w:trPr>
          <w:trHeight w:hRule="exact" w:val="2178"/>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План.</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1. Понятие снижение интеллекта, задержка психического развития, умственная отсталость.</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2. Клинико-психолого-педагогическая характеристика детей со сниженным интеллектом.</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3. Особенности формирования и развития речи у детей с нарушением интеллекта.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9014D" w:rsidRPr="000E7337">
        <w:trPr>
          <w:trHeight w:hRule="exact" w:val="855"/>
        </w:trPr>
        <w:tc>
          <w:tcPr>
            <w:tcW w:w="9654" w:type="dxa"/>
            <w:gridSpan w:val="2"/>
            <w:shd w:val="clear" w:color="000000" w:fill="FFFFFF"/>
            <w:tcMar>
              <w:left w:w="34" w:type="dxa"/>
              <w:right w:w="34" w:type="dxa"/>
            </w:tcMar>
          </w:tcPr>
          <w:p w:rsidR="0069014D" w:rsidRPr="00E71CFF" w:rsidRDefault="0069014D">
            <w:pPr>
              <w:spacing w:after="0" w:line="240" w:lineRule="auto"/>
              <w:rPr>
                <w:sz w:val="24"/>
                <w:szCs w:val="24"/>
                <w:lang w:val="ru-RU"/>
              </w:rPr>
            </w:pPr>
          </w:p>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9014D" w:rsidRPr="000E7337">
        <w:trPr>
          <w:trHeight w:hRule="exact" w:val="4641"/>
        </w:trPr>
        <w:tc>
          <w:tcPr>
            <w:tcW w:w="9654" w:type="dxa"/>
            <w:gridSpan w:val="2"/>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1. Методические указания для обучающихся по освоению дисциплины «Основы логопедии» / Таротенко О.А.. – Омск: Изд-во Омской гуманитарной академии, 0.</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014D">
        <w:trPr>
          <w:trHeight w:hRule="exact" w:val="994"/>
        </w:trPr>
        <w:tc>
          <w:tcPr>
            <w:tcW w:w="9654" w:type="dxa"/>
            <w:gridSpan w:val="2"/>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9014D" w:rsidRDefault="00E71CFF">
            <w:pPr>
              <w:spacing w:after="0" w:line="240" w:lineRule="auto"/>
              <w:rPr>
                <w:sz w:val="24"/>
                <w:szCs w:val="24"/>
              </w:rPr>
            </w:pPr>
            <w:r>
              <w:rPr>
                <w:rFonts w:ascii="Times New Roman" w:hAnsi="Times New Roman" w:cs="Times New Roman"/>
                <w:b/>
                <w:color w:val="000000"/>
                <w:sz w:val="24"/>
                <w:szCs w:val="24"/>
              </w:rPr>
              <w:t>Основная:</w:t>
            </w:r>
          </w:p>
        </w:tc>
      </w:tr>
      <w:tr w:rsidR="0069014D" w:rsidRPr="000E7337">
        <w:trPr>
          <w:trHeight w:hRule="exact" w:val="826"/>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1.</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педагогики</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психологии:</w:t>
            </w:r>
            <w:r w:rsidRPr="00E71CFF">
              <w:rPr>
                <w:lang w:val="ru-RU"/>
              </w:rPr>
              <w:t xml:space="preserve"> </w:t>
            </w:r>
            <w:r w:rsidRPr="00E71CFF">
              <w:rPr>
                <w:rFonts w:ascii="Times New Roman" w:hAnsi="Times New Roman" w:cs="Times New Roman"/>
                <w:color w:val="000000"/>
                <w:sz w:val="24"/>
                <w:szCs w:val="24"/>
                <w:lang w:val="ru-RU"/>
              </w:rPr>
              <w:t>логопедическая</w:t>
            </w:r>
            <w:r w:rsidRPr="00E71CFF">
              <w:rPr>
                <w:lang w:val="ru-RU"/>
              </w:rPr>
              <w:t xml:space="preserve"> </w:t>
            </w:r>
            <w:r w:rsidRPr="00E71CFF">
              <w:rPr>
                <w:rFonts w:ascii="Times New Roman" w:hAnsi="Times New Roman" w:cs="Times New Roman"/>
                <w:color w:val="000000"/>
                <w:sz w:val="24"/>
                <w:szCs w:val="24"/>
                <w:lang w:val="ru-RU"/>
              </w:rPr>
              <w:t>ритмика</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Шашкина</w:t>
            </w:r>
            <w:r w:rsidRPr="00E71CFF">
              <w:rPr>
                <w:lang w:val="ru-RU"/>
              </w:rPr>
              <w:t xml:space="preserve"> </w:t>
            </w:r>
            <w:r w:rsidRPr="00E71CFF">
              <w:rPr>
                <w:rFonts w:ascii="Times New Roman" w:hAnsi="Times New Roman" w:cs="Times New Roman"/>
                <w:color w:val="000000"/>
                <w:sz w:val="24"/>
                <w:szCs w:val="24"/>
                <w:lang w:val="ru-RU"/>
              </w:rPr>
              <w:t>Г.</w:t>
            </w:r>
            <w:r w:rsidRPr="00E71CFF">
              <w:rPr>
                <w:lang w:val="ru-RU"/>
              </w:rPr>
              <w:t xml:space="preserve"> </w:t>
            </w:r>
            <w:r w:rsidRPr="00E71CFF">
              <w:rPr>
                <w:rFonts w:ascii="Times New Roman" w:hAnsi="Times New Roman" w:cs="Times New Roman"/>
                <w:color w:val="000000"/>
                <w:sz w:val="24"/>
                <w:szCs w:val="24"/>
                <w:lang w:val="ru-RU"/>
              </w:rPr>
              <w:t>Р..</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215</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978-5-534-10463-9.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4" w:history="1">
              <w:r w:rsidR="00284AEF">
                <w:rPr>
                  <w:rStyle w:val="a3"/>
                  <w:lang w:val="ru-RU"/>
                </w:rPr>
                <w:t>https://urait.ru/bcode/430419</w:t>
              </w:r>
            </w:hyperlink>
            <w:r w:rsidRPr="00E71CFF">
              <w:rPr>
                <w:lang w:val="ru-RU"/>
              </w:rPr>
              <w:t xml:space="preserve"> </w:t>
            </w:r>
          </w:p>
        </w:tc>
      </w:tr>
      <w:tr w:rsidR="0069014D" w:rsidRPr="000E7337">
        <w:trPr>
          <w:trHeight w:hRule="exact" w:val="826"/>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2.</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логопедии:</w:t>
            </w:r>
            <w:r w:rsidRPr="00E71CFF">
              <w:rPr>
                <w:lang w:val="ru-RU"/>
              </w:rPr>
              <w:t xml:space="preserve"> </w:t>
            </w:r>
            <w:r w:rsidRPr="00E71CFF">
              <w:rPr>
                <w:rFonts w:ascii="Times New Roman" w:hAnsi="Times New Roman" w:cs="Times New Roman"/>
                <w:color w:val="000000"/>
                <w:sz w:val="24"/>
                <w:szCs w:val="24"/>
                <w:lang w:val="ru-RU"/>
              </w:rPr>
              <w:t>нарушения</w:t>
            </w:r>
            <w:r w:rsidRPr="00E71CFF">
              <w:rPr>
                <w:lang w:val="ru-RU"/>
              </w:rPr>
              <w:t xml:space="preserve"> </w:t>
            </w:r>
            <w:r w:rsidRPr="00E71CFF">
              <w:rPr>
                <w:rFonts w:ascii="Times New Roman" w:hAnsi="Times New Roman" w:cs="Times New Roman"/>
                <w:color w:val="000000"/>
                <w:sz w:val="24"/>
                <w:szCs w:val="24"/>
                <w:lang w:val="ru-RU"/>
              </w:rPr>
              <w:t>письменной</w:t>
            </w:r>
            <w:r w:rsidRPr="00E71CFF">
              <w:rPr>
                <w:lang w:val="ru-RU"/>
              </w:rPr>
              <w:t xml:space="preserve"> </w:t>
            </w:r>
            <w:r w:rsidRPr="00E71CFF">
              <w:rPr>
                <w:rFonts w:ascii="Times New Roman" w:hAnsi="Times New Roman" w:cs="Times New Roman"/>
                <w:color w:val="000000"/>
                <w:sz w:val="24"/>
                <w:szCs w:val="24"/>
                <w:lang w:val="ru-RU"/>
              </w:rPr>
              <w:t>речи</w:t>
            </w:r>
            <w:r w:rsidRPr="00E71CFF">
              <w:rPr>
                <w:lang w:val="ru-RU"/>
              </w:rPr>
              <w:t xml:space="preserve"> </w:t>
            </w:r>
            <w:r w:rsidRPr="00E71CFF">
              <w:rPr>
                <w:rFonts w:ascii="Times New Roman" w:hAnsi="Times New Roman" w:cs="Times New Roman"/>
                <w:color w:val="000000"/>
                <w:sz w:val="24"/>
                <w:szCs w:val="24"/>
                <w:lang w:val="ru-RU"/>
              </w:rPr>
              <w:t>у</w:t>
            </w:r>
            <w:r w:rsidRPr="00E71CFF">
              <w:rPr>
                <w:lang w:val="ru-RU"/>
              </w:rPr>
              <w:t xml:space="preserve"> </w:t>
            </w:r>
            <w:r w:rsidRPr="00E71CFF">
              <w:rPr>
                <w:rFonts w:ascii="Times New Roman" w:hAnsi="Times New Roman" w:cs="Times New Roman"/>
                <w:color w:val="000000"/>
                <w:sz w:val="24"/>
                <w:szCs w:val="24"/>
                <w:lang w:val="ru-RU"/>
              </w:rPr>
              <w:t>младших</w:t>
            </w:r>
            <w:r w:rsidRPr="00E71CFF">
              <w:rPr>
                <w:lang w:val="ru-RU"/>
              </w:rPr>
              <w:t xml:space="preserve"> </w:t>
            </w:r>
            <w:r w:rsidRPr="00E71CFF">
              <w:rPr>
                <w:rFonts w:ascii="Times New Roman" w:hAnsi="Times New Roman" w:cs="Times New Roman"/>
                <w:color w:val="000000"/>
                <w:sz w:val="24"/>
                <w:szCs w:val="24"/>
                <w:lang w:val="ru-RU"/>
              </w:rPr>
              <w:t>школьников</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Поварова</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А.,</w:t>
            </w:r>
            <w:r w:rsidRPr="00E71CFF">
              <w:rPr>
                <w:lang w:val="ru-RU"/>
              </w:rPr>
              <w:t xml:space="preserve"> </w:t>
            </w:r>
            <w:r w:rsidRPr="00E71CFF">
              <w:rPr>
                <w:rFonts w:ascii="Times New Roman" w:hAnsi="Times New Roman" w:cs="Times New Roman"/>
                <w:color w:val="000000"/>
                <w:sz w:val="24"/>
                <w:szCs w:val="24"/>
                <w:lang w:val="ru-RU"/>
              </w:rPr>
              <w:t>Гончарова</w:t>
            </w:r>
            <w:r w:rsidRPr="00E71CFF">
              <w:rPr>
                <w:lang w:val="ru-RU"/>
              </w:rPr>
              <w:t xml:space="preserve"> </w:t>
            </w:r>
            <w:r w:rsidRPr="00E71CFF">
              <w:rPr>
                <w:rFonts w:ascii="Times New Roman" w:hAnsi="Times New Roman" w:cs="Times New Roman"/>
                <w:color w:val="000000"/>
                <w:sz w:val="24"/>
                <w:szCs w:val="24"/>
                <w:lang w:val="ru-RU"/>
              </w:rPr>
              <w:t>В.</w:t>
            </w:r>
            <w:r w:rsidRPr="00E71CFF">
              <w:rPr>
                <w:lang w:val="ru-RU"/>
              </w:rPr>
              <w:t xml:space="preserve"> </w:t>
            </w:r>
            <w:r w:rsidRPr="00E71CFF">
              <w:rPr>
                <w:rFonts w:ascii="Times New Roman" w:hAnsi="Times New Roman" w:cs="Times New Roman"/>
                <w:color w:val="000000"/>
                <w:sz w:val="24"/>
                <w:szCs w:val="24"/>
                <w:lang w:val="ru-RU"/>
              </w:rPr>
              <w:t>А..</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139</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978-5-534-10552-0.</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5" w:history="1">
              <w:r w:rsidR="00284AEF">
                <w:rPr>
                  <w:rStyle w:val="a3"/>
                  <w:lang w:val="ru-RU"/>
                </w:rPr>
                <w:t>https://urait.ru/bcode/430802</w:t>
              </w:r>
            </w:hyperlink>
            <w:r w:rsidRPr="00E71CFF">
              <w:rPr>
                <w:lang w:val="ru-RU"/>
              </w:rPr>
              <w:t xml:space="preserve"> </w:t>
            </w:r>
          </w:p>
        </w:tc>
      </w:tr>
      <w:tr w:rsidR="0069014D">
        <w:trPr>
          <w:trHeight w:hRule="exact" w:val="304"/>
        </w:trPr>
        <w:tc>
          <w:tcPr>
            <w:tcW w:w="285" w:type="dxa"/>
          </w:tcPr>
          <w:p w:rsidR="0069014D" w:rsidRPr="00E71CFF" w:rsidRDefault="0069014D">
            <w:pPr>
              <w:rPr>
                <w:lang w:val="ru-RU"/>
              </w:rPr>
            </w:pPr>
          </w:p>
        </w:tc>
        <w:tc>
          <w:tcPr>
            <w:tcW w:w="9370" w:type="dxa"/>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i/>
                <w:color w:val="000000"/>
                <w:sz w:val="24"/>
                <w:szCs w:val="24"/>
              </w:rPr>
              <w:t>Дополнительная:</w:t>
            </w:r>
          </w:p>
        </w:tc>
      </w:tr>
      <w:tr w:rsidR="0069014D" w:rsidRPr="000E7337">
        <w:trPr>
          <w:trHeight w:hRule="exact" w:val="799"/>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1.</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педагогики</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коррекционной</w:t>
            </w:r>
            <w:r w:rsidRPr="00E71CFF">
              <w:rPr>
                <w:lang w:val="ru-RU"/>
              </w:rPr>
              <w:t xml:space="preserve"> </w:t>
            </w:r>
            <w:r w:rsidRPr="00E71CFF">
              <w:rPr>
                <w:rFonts w:ascii="Times New Roman" w:hAnsi="Times New Roman" w:cs="Times New Roman"/>
                <w:color w:val="000000"/>
                <w:sz w:val="24"/>
                <w:szCs w:val="24"/>
                <w:lang w:val="ru-RU"/>
              </w:rPr>
              <w:t>психологии.</w:t>
            </w:r>
            <w:r w:rsidRPr="00E71CFF">
              <w:rPr>
                <w:lang w:val="ru-RU"/>
              </w:rPr>
              <w:t xml:space="preserve"> </w:t>
            </w:r>
            <w:r w:rsidRPr="00E71CFF">
              <w:rPr>
                <w:rFonts w:ascii="Times New Roman" w:hAnsi="Times New Roman" w:cs="Times New Roman"/>
                <w:color w:val="000000"/>
                <w:sz w:val="24"/>
                <w:szCs w:val="24"/>
                <w:lang w:val="ru-RU"/>
              </w:rPr>
              <w:t>Дети</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нарушением</w:t>
            </w:r>
            <w:r w:rsidRPr="00E71CFF">
              <w:rPr>
                <w:lang w:val="ru-RU"/>
              </w:rPr>
              <w:t xml:space="preserve"> </w:t>
            </w:r>
            <w:r w:rsidRPr="00E71CFF">
              <w:rPr>
                <w:rFonts w:ascii="Times New Roman" w:hAnsi="Times New Roman" w:cs="Times New Roman"/>
                <w:color w:val="000000"/>
                <w:sz w:val="24"/>
                <w:szCs w:val="24"/>
                <w:lang w:val="ru-RU"/>
              </w:rPr>
              <w:t>интеллекта</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Колосова</w:t>
            </w:r>
            <w:r w:rsidRPr="00E71CFF">
              <w:rPr>
                <w:lang w:val="ru-RU"/>
              </w:rPr>
              <w:t xml:space="preserve"> </w:t>
            </w:r>
            <w:r w:rsidRPr="00E71CFF">
              <w:rPr>
                <w:rFonts w:ascii="Times New Roman" w:hAnsi="Times New Roman" w:cs="Times New Roman"/>
                <w:color w:val="000000"/>
                <w:sz w:val="24"/>
                <w:szCs w:val="24"/>
                <w:lang w:val="ru-RU"/>
              </w:rPr>
              <w:t>Т.</w:t>
            </w:r>
            <w:r w:rsidRPr="00E71CFF">
              <w:rPr>
                <w:lang w:val="ru-RU"/>
              </w:rPr>
              <w:t xml:space="preserve"> </w:t>
            </w:r>
            <w:r w:rsidRPr="00E71CFF">
              <w:rPr>
                <w:rFonts w:ascii="Times New Roman" w:hAnsi="Times New Roman" w:cs="Times New Roman"/>
                <w:color w:val="000000"/>
                <w:sz w:val="24"/>
                <w:szCs w:val="24"/>
                <w:lang w:val="ru-RU"/>
              </w:rPr>
              <w:t>А.,</w:t>
            </w:r>
            <w:r w:rsidRPr="00E71CFF">
              <w:rPr>
                <w:lang w:val="ru-RU"/>
              </w:rPr>
              <w:t xml:space="preserve"> </w:t>
            </w:r>
            <w:r w:rsidRPr="00E71CFF">
              <w:rPr>
                <w:rFonts w:ascii="Times New Roman" w:hAnsi="Times New Roman" w:cs="Times New Roman"/>
                <w:color w:val="000000"/>
                <w:sz w:val="24"/>
                <w:szCs w:val="24"/>
                <w:lang w:val="ru-RU"/>
              </w:rPr>
              <w:t>Исаев</w:t>
            </w:r>
            <w:r w:rsidRPr="00E71CFF">
              <w:rPr>
                <w:lang w:val="ru-RU"/>
              </w:rPr>
              <w:t xml:space="preserve"> </w:t>
            </w:r>
            <w:r w:rsidRPr="00E71CFF">
              <w:rPr>
                <w:rFonts w:ascii="Times New Roman" w:hAnsi="Times New Roman" w:cs="Times New Roman"/>
                <w:color w:val="000000"/>
                <w:sz w:val="24"/>
                <w:szCs w:val="24"/>
                <w:lang w:val="ru-RU"/>
              </w:rPr>
              <w:t>Д.</w:t>
            </w:r>
            <w:r w:rsidRPr="00E71CFF">
              <w:rPr>
                <w:lang w:val="ru-RU"/>
              </w:rPr>
              <w:t xml:space="preserve"> </w:t>
            </w:r>
            <w:r w:rsidRPr="00E71CFF">
              <w:rPr>
                <w:rFonts w:ascii="Times New Roman" w:hAnsi="Times New Roman" w:cs="Times New Roman"/>
                <w:color w:val="000000"/>
                <w:sz w:val="24"/>
                <w:szCs w:val="24"/>
                <w:lang w:val="ru-RU"/>
              </w:rPr>
              <w:t>Н..</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151</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978-5-534-12299-2.</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6" w:history="1">
              <w:r w:rsidR="00284AEF">
                <w:rPr>
                  <w:rStyle w:val="a3"/>
                  <w:lang w:val="ru-RU"/>
                </w:rPr>
                <w:t>https://urait.ru/bcode/447242</w:t>
              </w:r>
            </w:hyperlink>
            <w:r w:rsidRPr="00E71CFF">
              <w:rPr>
                <w:lang w:val="ru-RU"/>
              </w:rPr>
              <w:t xml:space="preserve"> </w:t>
            </w:r>
          </w:p>
        </w:tc>
      </w:tr>
      <w:tr w:rsidR="0069014D" w:rsidRPr="000E7337">
        <w:trPr>
          <w:trHeight w:hRule="exact" w:val="826"/>
        </w:trPr>
        <w:tc>
          <w:tcPr>
            <w:tcW w:w="9654" w:type="dxa"/>
            <w:gridSpan w:val="2"/>
            <w:shd w:val="clear" w:color="000000" w:fill="FFFFFF"/>
            <w:tcMar>
              <w:left w:w="34" w:type="dxa"/>
              <w:right w:w="34" w:type="dxa"/>
            </w:tcMar>
          </w:tcPr>
          <w:p w:rsidR="0069014D" w:rsidRPr="00E71CFF" w:rsidRDefault="00E71CFF">
            <w:pPr>
              <w:spacing w:after="0" w:line="240" w:lineRule="auto"/>
              <w:ind w:firstLine="725"/>
              <w:jc w:val="both"/>
              <w:rPr>
                <w:sz w:val="24"/>
                <w:szCs w:val="24"/>
                <w:lang w:val="ru-RU"/>
              </w:rPr>
            </w:pPr>
            <w:r w:rsidRPr="00E71CFF">
              <w:rPr>
                <w:rFonts w:ascii="Times New Roman" w:hAnsi="Times New Roman" w:cs="Times New Roman"/>
                <w:color w:val="000000"/>
                <w:sz w:val="24"/>
                <w:szCs w:val="24"/>
                <w:lang w:val="ru-RU"/>
              </w:rPr>
              <w:t>2.</w:t>
            </w:r>
            <w:r w:rsidRPr="00E71CFF">
              <w:rPr>
                <w:lang w:val="ru-RU"/>
              </w:rPr>
              <w:t xml:space="preserve"> </w:t>
            </w:r>
            <w:r w:rsidRPr="00E71CFF">
              <w:rPr>
                <w:rFonts w:ascii="Times New Roman" w:hAnsi="Times New Roman" w:cs="Times New Roman"/>
                <w:color w:val="000000"/>
                <w:sz w:val="24"/>
                <w:szCs w:val="24"/>
                <w:lang w:val="ru-RU"/>
              </w:rPr>
              <w:t>Основы</w:t>
            </w:r>
            <w:r w:rsidRPr="00E71CFF">
              <w:rPr>
                <w:lang w:val="ru-RU"/>
              </w:rPr>
              <w:t xml:space="preserve"> </w:t>
            </w:r>
            <w:r w:rsidRPr="00E71CFF">
              <w:rPr>
                <w:rFonts w:ascii="Times New Roman" w:hAnsi="Times New Roman" w:cs="Times New Roman"/>
                <w:color w:val="000000"/>
                <w:sz w:val="24"/>
                <w:szCs w:val="24"/>
                <w:lang w:val="ru-RU"/>
              </w:rPr>
              <w:t>специальной</w:t>
            </w:r>
            <w:r w:rsidRPr="00E71CFF">
              <w:rPr>
                <w:lang w:val="ru-RU"/>
              </w:rPr>
              <w:t xml:space="preserve"> </w:t>
            </w:r>
            <w:r w:rsidRPr="00E71CFF">
              <w:rPr>
                <w:rFonts w:ascii="Times New Roman" w:hAnsi="Times New Roman" w:cs="Times New Roman"/>
                <w:color w:val="000000"/>
                <w:sz w:val="24"/>
                <w:szCs w:val="24"/>
                <w:lang w:val="ru-RU"/>
              </w:rPr>
              <w:t>педагогики</w:t>
            </w:r>
            <w:r w:rsidRPr="00E71CFF">
              <w:rPr>
                <w:lang w:val="ru-RU"/>
              </w:rPr>
              <w:t xml:space="preserve"> </w:t>
            </w:r>
            <w:r w:rsidRPr="00E71CFF">
              <w:rPr>
                <w:rFonts w:ascii="Times New Roman" w:hAnsi="Times New Roman" w:cs="Times New Roman"/>
                <w:color w:val="000000"/>
                <w:sz w:val="24"/>
                <w:szCs w:val="24"/>
                <w:lang w:val="ru-RU"/>
              </w:rPr>
              <w:t>и</w:t>
            </w:r>
            <w:r w:rsidRPr="00E71CFF">
              <w:rPr>
                <w:lang w:val="ru-RU"/>
              </w:rPr>
              <w:t xml:space="preserve"> </w:t>
            </w:r>
            <w:r w:rsidRPr="00E71CFF">
              <w:rPr>
                <w:rFonts w:ascii="Times New Roman" w:hAnsi="Times New Roman" w:cs="Times New Roman"/>
                <w:color w:val="000000"/>
                <w:sz w:val="24"/>
                <w:szCs w:val="24"/>
                <w:lang w:val="ru-RU"/>
              </w:rPr>
              <w:t>специальной</w:t>
            </w:r>
            <w:r w:rsidRPr="00E71CFF">
              <w:rPr>
                <w:lang w:val="ru-RU"/>
              </w:rPr>
              <w:t xml:space="preserve"> </w:t>
            </w:r>
            <w:r w:rsidRPr="00E71CFF">
              <w:rPr>
                <w:rFonts w:ascii="Times New Roman" w:hAnsi="Times New Roman" w:cs="Times New Roman"/>
                <w:color w:val="000000"/>
                <w:sz w:val="24"/>
                <w:szCs w:val="24"/>
                <w:lang w:val="ru-RU"/>
              </w:rPr>
              <w:t>психологии</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Глухов</w:t>
            </w:r>
            <w:r w:rsidRPr="00E71CFF">
              <w:rPr>
                <w:lang w:val="ru-RU"/>
              </w:rPr>
              <w:t xml:space="preserve"> </w:t>
            </w:r>
            <w:r w:rsidRPr="00E71CFF">
              <w:rPr>
                <w:rFonts w:ascii="Times New Roman" w:hAnsi="Times New Roman" w:cs="Times New Roman"/>
                <w:color w:val="000000"/>
                <w:sz w:val="24"/>
                <w:szCs w:val="24"/>
                <w:lang w:val="ru-RU"/>
              </w:rPr>
              <w:t>В.</w:t>
            </w:r>
            <w:r w:rsidRPr="00E71CFF">
              <w:rPr>
                <w:lang w:val="ru-RU"/>
              </w:rPr>
              <w:t xml:space="preserve"> </w:t>
            </w:r>
            <w:r w:rsidRPr="00E71CFF">
              <w:rPr>
                <w:rFonts w:ascii="Times New Roman" w:hAnsi="Times New Roman" w:cs="Times New Roman"/>
                <w:color w:val="000000"/>
                <w:sz w:val="24"/>
                <w:szCs w:val="24"/>
                <w:lang w:val="ru-RU"/>
              </w:rPr>
              <w:t>П..</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2-е</w:t>
            </w:r>
            <w:r w:rsidRPr="00E71CFF">
              <w:rPr>
                <w:lang w:val="ru-RU"/>
              </w:rPr>
              <w:t xml:space="preserve"> </w:t>
            </w:r>
            <w:r w:rsidRPr="00E71CFF">
              <w:rPr>
                <w:rFonts w:ascii="Times New Roman" w:hAnsi="Times New Roman" w:cs="Times New Roman"/>
                <w:color w:val="000000"/>
                <w:sz w:val="24"/>
                <w:szCs w:val="24"/>
                <w:lang w:val="ru-RU"/>
              </w:rPr>
              <w:t>изд.</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Москва:</w:t>
            </w:r>
            <w:r w:rsidRPr="00E71CFF">
              <w:rPr>
                <w:lang w:val="ru-RU"/>
              </w:rPr>
              <w:t xml:space="preserve"> </w:t>
            </w:r>
            <w:r w:rsidRPr="00E71CFF">
              <w:rPr>
                <w:rFonts w:ascii="Times New Roman" w:hAnsi="Times New Roman" w:cs="Times New Roman"/>
                <w:color w:val="000000"/>
                <w:sz w:val="24"/>
                <w:szCs w:val="24"/>
                <w:lang w:val="ru-RU"/>
              </w:rPr>
              <w:t>Юрайт,</w:t>
            </w:r>
            <w:r w:rsidRPr="00E71CFF">
              <w:rPr>
                <w:lang w:val="ru-RU"/>
              </w:rPr>
              <w:t xml:space="preserve"> </w:t>
            </w:r>
            <w:r w:rsidRPr="00E71CFF">
              <w:rPr>
                <w:rFonts w:ascii="Times New Roman" w:hAnsi="Times New Roman" w:cs="Times New Roman"/>
                <w:color w:val="000000"/>
                <w:sz w:val="24"/>
                <w:szCs w:val="24"/>
                <w:lang w:val="ru-RU"/>
              </w:rPr>
              <w:t>2019.</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295</w:t>
            </w:r>
            <w:r w:rsidRPr="00E71CFF">
              <w:rPr>
                <w:lang w:val="ru-RU"/>
              </w:rPr>
              <w:t xml:space="preserve"> </w:t>
            </w:r>
            <w:r w:rsidRPr="00E71CFF">
              <w:rPr>
                <w:rFonts w:ascii="Times New Roman" w:hAnsi="Times New Roman" w:cs="Times New Roman"/>
                <w:color w:val="000000"/>
                <w:sz w:val="24"/>
                <w:szCs w:val="24"/>
                <w:lang w:val="ru-RU"/>
              </w:rPr>
              <w:t>с</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ISBN</w:t>
            </w:r>
            <w:r w:rsidRPr="00E71CFF">
              <w:rPr>
                <w:rFonts w:ascii="Times New Roman" w:hAnsi="Times New Roman" w:cs="Times New Roman"/>
                <w:color w:val="000000"/>
                <w:sz w:val="24"/>
                <w:szCs w:val="24"/>
                <w:lang w:val="ru-RU"/>
              </w:rPr>
              <w:t>:</w:t>
            </w:r>
            <w:r w:rsidRPr="00E71CFF">
              <w:rPr>
                <w:lang w:val="ru-RU"/>
              </w:rPr>
              <w:t xml:space="preserve"> </w:t>
            </w:r>
            <w:r w:rsidRPr="00E71CFF">
              <w:rPr>
                <w:rFonts w:ascii="Times New Roman" w:hAnsi="Times New Roman" w:cs="Times New Roman"/>
                <w:color w:val="000000"/>
                <w:sz w:val="24"/>
                <w:szCs w:val="24"/>
                <w:lang w:val="ru-RU"/>
              </w:rPr>
              <w:t>978-5-534-10228-4.</w:t>
            </w:r>
            <w:r w:rsidRPr="00E71CFF">
              <w:rPr>
                <w:lang w:val="ru-RU"/>
              </w:rPr>
              <w:t xml:space="preserve"> </w:t>
            </w:r>
            <w:r w:rsidRPr="00E71CFF">
              <w:rPr>
                <w:rFonts w:ascii="Times New Roman" w:hAnsi="Times New Roman" w:cs="Times New Roman"/>
                <w:color w:val="000000"/>
                <w:sz w:val="24"/>
                <w:szCs w:val="24"/>
                <w:lang w:val="ru-RU"/>
              </w:rPr>
              <w:t>-</w:t>
            </w:r>
            <w:r w:rsidRPr="00E71CFF">
              <w:rPr>
                <w:lang w:val="ru-RU"/>
              </w:rPr>
              <w:t xml:space="preserve"> </w:t>
            </w:r>
            <w:r>
              <w:rPr>
                <w:rFonts w:ascii="Times New Roman" w:hAnsi="Times New Roman" w:cs="Times New Roman"/>
                <w:color w:val="000000"/>
                <w:sz w:val="24"/>
                <w:szCs w:val="24"/>
              </w:rPr>
              <w:t>URL</w:t>
            </w:r>
            <w:r w:rsidRPr="00E71CFF">
              <w:rPr>
                <w:rFonts w:ascii="Times New Roman" w:hAnsi="Times New Roman" w:cs="Times New Roman"/>
                <w:color w:val="000000"/>
                <w:sz w:val="24"/>
                <w:szCs w:val="24"/>
                <w:lang w:val="ru-RU"/>
              </w:rPr>
              <w:t>:</w:t>
            </w:r>
            <w:r w:rsidRPr="00E71CFF">
              <w:rPr>
                <w:lang w:val="ru-RU"/>
              </w:rPr>
              <w:t xml:space="preserve"> </w:t>
            </w:r>
            <w:hyperlink r:id="rId7" w:history="1">
              <w:r w:rsidR="00284AEF">
                <w:rPr>
                  <w:rStyle w:val="a3"/>
                  <w:lang w:val="ru-RU"/>
                </w:rPr>
                <w:t>https://urait.ru/bcode/442395</w:t>
              </w:r>
            </w:hyperlink>
            <w:r w:rsidRPr="00E71CFF">
              <w:rPr>
                <w:lang w:val="ru-RU"/>
              </w:rPr>
              <w:t xml:space="preserve"> </w:t>
            </w:r>
          </w:p>
        </w:tc>
      </w:tr>
      <w:tr w:rsidR="0069014D" w:rsidRPr="000E7337">
        <w:trPr>
          <w:trHeight w:hRule="exact" w:val="585"/>
        </w:trPr>
        <w:tc>
          <w:tcPr>
            <w:tcW w:w="9654" w:type="dxa"/>
            <w:gridSpan w:val="2"/>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9014D" w:rsidRPr="000E7337">
        <w:trPr>
          <w:trHeight w:hRule="exact" w:val="4732"/>
        </w:trPr>
        <w:tc>
          <w:tcPr>
            <w:tcW w:w="9654" w:type="dxa"/>
            <w:gridSpan w:val="2"/>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xml:space="preserve">  Режим доступа: </w:t>
            </w:r>
            <w:hyperlink r:id="rId8" w:history="1">
              <w:r w:rsidR="00284AEF">
                <w:rPr>
                  <w:rStyle w:val="a3"/>
                  <w:rFonts w:ascii="Times New Roman" w:hAnsi="Times New Roman" w:cs="Times New Roman"/>
                  <w:sz w:val="24"/>
                  <w:szCs w:val="24"/>
                  <w:lang w:val="ru-RU"/>
                </w:rPr>
                <w:t>http://www.iprbookshop.ru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2.    ЭБС издательства «Юрайт» Режим доступа: </w:t>
            </w:r>
            <w:hyperlink r:id="rId9" w:history="1">
              <w:r w:rsidR="00284AEF">
                <w:rPr>
                  <w:rStyle w:val="a3"/>
                  <w:rFonts w:ascii="Times New Roman" w:hAnsi="Times New Roman" w:cs="Times New Roman"/>
                  <w:sz w:val="24"/>
                  <w:szCs w:val="24"/>
                  <w:lang w:val="ru-RU"/>
                </w:rPr>
                <w:t>http://biblio-online.ru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84AEF">
                <w:rPr>
                  <w:rStyle w:val="a3"/>
                  <w:rFonts w:ascii="Times New Roman" w:hAnsi="Times New Roman" w:cs="Times New Roman"/>
                  <w:sz w:val="24"/>
                  <w:szCs w:val="24"/>
                  <w:lang w:val="ru-RU"/>
                </w:rPr>
                <w:t>http://window.edu.ru/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71C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71C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71CFF">
              <w:rPr>
                <w:rFonts w:ascii="Times New Roman" w:hAnsi="Times New Roman" w:cs="Times New Roman"/>
                <w:color w:val="000000"/>
                <w:sz w:val="24"/>
                <w:szCs w:val="24"/>
                <w:lang w:val="ru-RU"/>
              </w:rPr>
              <w:t xml:space="preserve"> Режим доступа: </w:t>
            </w:r>
            <w:hyperlink r:id="rId11" w:history="1">
              <w:r w:rsidR="00284AEF">
                <w:rPr>
                  <w:rStyle w:val="a3"/>
                  <w:rFonts w:ascii="Times New Roman" w:hAnsi="Times New Roman" w:cs="Times New Roman"/>
                  <w:sz w:val="24"/>
                  <w:szCs w:val="24"/>
                  <w:lang w:val="ru-RU"/>
                </w:rPr>
                <w:t>http://elibrary.ru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71CFF">
              <w:rPr>
                <w:rFonts w:ascii="Times New Roman" w:hAnsi="Times New Roman" w:cs="Times New Roman"/>
                <w:color w:val="000000"/>
                <w:sz w:val="24"/>
                <w:szCs w:val="24"/>
                <w:lang w:val="ru-RU"/>
              </w:rPr>
              <w:t xml:space="preserve"> Режим доступа:  </w:t>
            </w:r>
            <w:hyperlink r:id="rId12" w:history="1">
              <w:r w:rsidR="00284AEF">
                <w:rPr>
                  <w:rStyle w:val="a3"/>
                  <w:rFonts w:ascii="Times New Roman" w:hAnsi="Times New Roman" w:cs="Times New Roman"/>
                  <w:sz w:val="24"/>
                  <w:szCs w:val="24"/>
                  <w:lang w:val="ru-RU"/>
                </w:rPr>
                <w:t>http://www.sciencedirect.com</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26EF4">
                <w:rPr>
                  <w:rStyle w:val="a3"/>
                  <w:rFonts w:ascii="Times New Roman" w:hAnsi="Times New Roman" w:cs="Times New Roman"/>
                  <w:sz w:val="24"/>
                  <w:szCs w:val="24"/>
                </w:rPr>
                <w:t>www.edu.ru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84AEF">
                <w:rPr>
                  <w:rStyle w:val="a3"/>
                  <w:rFonts w:ascii="Times New Roman" w:hAnsi="Times New Roman" w:cs="Times New Roman"/>
                  <w:sz w:val="24"/>
                  <w:szCs w:val="24"/>
                  <w:lang w:val="ru-RU"/>
                </w:rPr>
                <w:t>http://journals.cambridge.org</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84AEF">
                <w:rPr>
                  <w:rStyle w:val="a3"/>
                  <w:rFonts w:ascii="Times New Roman" w:hAnsi="Times New Roman" w:cs="Times New Roman"/>
                  <w:sz w:val="24"/>
                  <w:szCs w:val="24"/>
                  <w:lang w:val="ru-RU"/>
                </w:rPr>
                <w:t>http://www.oxfordjoumals.org</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84AEF">
                <w:rPr>
                  <w:rStyle w:val="a3"/>
                  <w:rFonts w:ascii="Times New Roman" w:hAnsi="Times New Roman" w:cs="Times New Roman"/>
                  <w:sz w:val="24"/>
                  <w:szCs w:val="24"/>
                  <w:lang w:val="ru-RU"/>
                </w:rPr>
                <w:t>http://dic.academic.ru/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84AEF">
                <w:rPr>
                  <w:rStyle w:val="a3"/>
                  <w:rFonts w:ascii="Times New Roman" w:hAnsi="Times New Roman" w:cs="Times New Roman"/>
                  <w:sz w:val="24"/>
                  <w:szCs w:val="24"/>
                  <w:lang w:val="ru-RU"/>
                </w:rPr>
                <w:t>http://www.benran.ru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11.   </w:t>
            </w:r>
            <w:r w:rsidRPr="000E7337">
              <w:rPr>
                <w:rFonts w:ascii="Times New Roman" w:hAnsi="Times New Roman" w:cs="Times New Roman"/>
                <w:color w:val="000000"/>
                <w:sz w:val="24"/>
                <w:szCs w:val="24"/>
                <w:lang w:val="ru-RU"/>
              </w:rPr>
              <w:t xml:space="preserve">Сайт Госкомстата РФ. </w:t>
            </w:r>
            <w:r w:rsidRPr="00E71CFF">
              <w:rPr>
                <w:rFonts w:ascii="Times New Roman" w:hAnsi="Times New Roman" w:cs="Times New Roman"/>
                <w:color w:val="000000"/>
                <w:sz w:val="24"/>
                <w:szCs w:val="24"/>
                <w:lang w:val="ru-RU"/>
              </w:rPr>
              <w:t xml:space="preserve">Режим доступа: </w:t>
            </w:r>
            <w:hyperlink r:id="rId18" w:history="1">
              <w:r w:rsidR="00284AEF">
                <w:rPr>
                  <w:rStyle w:val="a3"/>
                  <w:rFonts w:ascii="Times New Roman" w:hAnsi="Times New Roman" w:cs="Times New Roman"/>
                  <w:sz w:val="24"/>
                  <w:szCs w:val="24"/>
                  <w:lang w:val="ru-RU"/>
                </w:rPr>
                <w:t>http://www.gks.ru</w:t>
              </w:r>
            </w:hyperlink>
          </w:p>
          <w:p w:rsidR="0069014D" w:rsidRPr="00E71CFF" w:rsidRDefault="00E71CFF">
            <w:pPr>
              <w:spacing w:after="0" w:line="240" w:lineRule="auto"/>
              <w:jc w:val="both"/>
              <w:rPr>
                <w:sz w:val="24"/>
                <w:szCs w:val="24"/>
                <w:lang w:val="ru-RU"/>
              </w:rPr>
            </w:pPr>
            <w:r w:rsidRPr="000E7337">
              <w:rPr>
                <w:rFonts w:ascii="Times New Roman" w:hAnsi="Times New Roman" w:cs="Times New Roman"/>
                <w:color w:val="000000"/>
                <w:sz w:val="24"/>
                <w:szCs w:val="24"/>
                <w:lang w:val="ru-RU"/>
              </w:rPr>
              <w:t xml:space="preserve">12.   Сайт Российской государственной библиотеки. </w:t>
            </w:r>
            <w:r w:rsidRPr="00E71CFF">
              <w:rPr>
                <w:rFonts w:ascii="Times New Roman" w:hAnsi="Times New Roman" w:cs="Times New Roman"/>
                <w:color w:val="000000"/>
                <w:sz w:val="24"/>
                <w:szCs w:val="24"/>
                <w:lang w:val="ru-RU"/>
              </w:rPr>
              <w:t xml:space="preserve">Режим доступа: </w:t>
            </w:r>
            <w:hyperlink r:id="rId19" w:history="1">
              <w:r w:rsidR="00284AEF">
                <w:rPr>
                  <w:rStyle w:val="a3"/>
                  <w:rFonts w:ascii="Times New Roman" w:hAnsi="Times New Roman" w:cs="Times New Roman"/>
                  <w:sz w:val="24"/>
                  <w:szCs w:val="24"/>
                  <w:lang w:val="ru-RU"/>
                </w:rPr>
                <w:t>http://diss.rsl.ru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84AEF">
                <w:rPr>
                  <w:rStyle w:val="a3"/>
                  <w:rFonts w:ascii="Times New Roman" w:hAnsi="Times New Roman" w:cs="Times New Roman"/>
                  <w:sz w:val="24"/>
                  <w:szCs w:val="24"/>
                  <w:lang w:val="ru-RU"/>
                </w:rPr>
                <w:t>http://ru.spinform.ru</w:t>
              </w:r>
            </w:hyperlink>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0E7337">
        <w:trPr>
          <w:trHeight w:hRule="exact" w:val="5153"/>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014D" w:rsidRPr="000E7337">
        <w:trPr>
          <w:trHeight w:hRule="exact" w:val="314"/>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9014D" w:rsidRPr="000E7337">
        <w:trPr>
          <w:trHeight w:hRule="exact" w:val="9923"/>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014D" w:rsidRPr="00E71CFF" w:rsidRDefault="00E71CFF">
            <w:pPr>
              <w:spacing w:after="0" w:line="240" w:lineRule="auto"/>
              <w:jc w:val="both"/>
              <w:rPr>
                <w:sz w:val="24"/>
                <w:szCs w:val="24"/>
                <w:lang w:val="ru-RU"/>
              </w:rPr>
            </w:pPr>
            <w:r>
              <w:rPr>
                <w:rFonts w:ascii="Times New Roman" w:hAnsi="Times New Roman" w:cs="Times New Roman"/>
                <w:color w:val="000000"/>
                <w:sz w:val="24"/>
                <w:szCs w:val="24"/>
              </w:rPr>
              <w:t>⦁</w:t>
            </w:r>
            <w:r w:rsidRPr="00E71CF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0E7337">
        <w:trPr>
          <w:trHeight w:hRule="exact" w:val="389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014D" w:rsidRPr="000E7337">
        <w:trPr>
          <w:trHeight w:hRule="exact" w:val="855"/>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014D" w:rsidRPr="000E7337">
        <w:trPr>
          <w:trHeight w:hRule="exact" w:val="2989"/>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Перечень программного обеспечения</w:t>
            </w:r>
          </w:p>
          <w:p w:rsidR="0069014D" w:rsidRPr="00E71CFF" w:rsidRDefault="0069014D">
            <w:pPr>
              <w:spacing w:after="0" w:line="240" w:lineRule="auto"/>
              <w:jc w:val="both"/>
              <w:rPr>
                <w:sz w:val="24"/>
                <w:szCs w:val="24"/>
                <w:lang w:val="ru-RU"/>
              </w:rPr>
            </w:pP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9014D" w:rsidRDefault="00E71C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014D" w:rsidRDefault="00E71C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1CF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Антивирус Касперского</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1CF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71CF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9014D" w:rsidRPr="00E71CFF" w:rsidRDefault="0069014D">
            <w:pPr>
              <w:spacing w:after="0" w:line="240" w:lineRule="auto"/>
              <w:jc w:val="both"/>
              <w:rPr>
                <w:sz w:val="24"/>
                <w:szCs w:val="24"/>
                <w:lang w:val="ru-RU"/>
              </w:rPr>
            </w:pP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9014D" w:rsidRPr="000E7337">
        <w:trPr>
          <w:trHeight w:hRule="exact" w:val="585"/>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284AEF">
                <w:rPr>
                  <w:rStyle w:val="a3"/>
                  <w:rFonts w:ascii="Times New Roman" w:hAnsi="Times New Roman" w:cs="Times New Roman"/>
                  <w:sz w:val="24"/>
                  <w:szCs w:val="24"/>
                  <w:lang w:val="ru-RU"/>
                </w:rPr>
                <w:t>http://www.consultant.ru/edu/student/study/</w:t>
              </w:r>
            </w:hyperlink>
          </w:p>
        </w:tc>
      </w:tr>
      <w:tr w:rsidR="0069014D" w:rsidRPr="000E7337">
        <w:trPr>
          <w:trHeight w:hRule="exact" w:val="304"/>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 xml:space="preserve">• Справочная правовая система «Гарант» </w:t>
            </w:r>
            <w:hyperlink r:id="rId22" w:history="1">
              <w:r w:rsidR="00284AEF">
                <w:rPr>
                  <w:rStyle w:val="a3"/>
                  <w:rFonts w:ascii="Times New Roman" w:hAnsi="Times New Roman" w:cs="Times New Roman"/>
                  <w:sz w:val="24"/>
                  <w:szCs w:val="24"/>
                  <w:lang w:val="ru-RU"/>
                </w:rPr>
                <w:t>http://edu.garant.ru/omga/</w:t>
              </w:r>
            </w:hyperlink>
          </w:p>
        </w:tc>
      </w:tr>
      <w:tr w:rsidR="0069014D" w:rsidRPr="000E7337">
        <w:trPr>
          <w:trHeight w:hRule="exact" w:val="304"/>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color w:val="000000"/>
                <w:sz w:val="24"/>
                <w:szCs w:val="24"/>
                <w:lang w:val="ru-RU"/>
              </w:rPr>
              <w:t xml:space="preserve">• Сайт Президента РФ </w:t>
            </w:r>
            <w:hyperlink r:id="rId23" w:history="1">
              <w:r w:rsidR="00284AEF">
                <w:rPr>
                  <w:rStyle w:val="a3"/>
                  <w:rFonts w:ascii="Times New Roman" w:hAnsi="Times New Roman" w:cs="Times New Roman"/>
                  <w:sz w:val="24"/>
                  <w:szCs w:val="24"/>
                  <w:lang w:val="ru-RU"/>
                </w:rPr>
                <w:t>http://www.president.kremlin.ru</w:t>
              </w:r>
            </w:hyperlink>
          </w:p>
        </w:tc>
      </w:tr>
      <w:tr w:rsidR="0069014D">
        <w:trPr>
          <w:trHeight w:hRule="exact" w:val="314"/>
        </w:trPr>
        <w:tc>
          <w:tcPr>
            <w:tcW w:w="9654" w:type="dxa"/>
            <w:shd w:val="clear" w:color="000000" w:fill="FFFFFF"/>
            <w:tcMar>
              <w:left w:w="34" w:type="dxa"/>
              <w:right w:w="34" w:type="dxa"/>
            </w:tcMar>
          </w:tcPr>
          <w:p w:rsidR="0069014D" w:rsidRDefault="00E71C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014D" w:rsidRPr="000E7337">
        <w:trPr>
          <w:trHeight w:hRule="exact" w:val="6146"/>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обеспечивает: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обработка текстовой, графической и эмпирической информации;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69014D" w:rsidRPr="00E71CFF" w:rsidRDefault="00E71CFF">
      <w:pPr>
        <w:rPr>
          <w:sz w:val="0"/>
          <w:szCs w:val="0"/>
          <w:lang w:val="ru-RU"/>
        </w:rPr>
      </w:pPr>
      <w:r w:rsidRPr="00E71C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9014D" w:rsidRPr="000E7337">
        <w:trPr>
          <w:trHeight w:hRule="exact" w:val="1637"/>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компьютерное тестирование;</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демонстрация мультимедийных материалов.</w:t>
            </w:r>
          </w:p>
        </w:tc>
      </w:tr>
      <w:tr w:rsidR="0069014D" w:rsidRPr="000E7337">
        <w:trPr>
          <w:trHeight w:hRule="exact" w:val="277"/>
        </w:trPr>
        <w:tc>
          <w:tcPr>
            <w:tcW w:w="9640" w:type="dxa"/>
          </w:tcPr>
          <w:p w:rsidR="0069014D" w:rsidRPr="00E71CFF" w:rsidRDefault="0069014D">
            <w:pPr>
              <w:rPr>
                <w:lang w:val="ru-RU"/>
              </w:rPr>
            </w:pPr>
          </w:p>
        </w:tc>
      </w:tr>
      <w:tr w:rsidR="0069014D" w:rsidRPr="000E7337">
        <w:trPr>
          <w:trHeight w:hRule="exact" w:val="585"/>
        </w:trPr>
        <w:tc>
          <w:tcPr>
            <w:tcW w:w="9654" w:type="dxa"/>
            <w:shd w:val="clear" w:color="000000" w:fill="FFFFFF"/>
            <w:tcMar>
              <w:left w:w="34" w:type="dxa"/>
              <w:right w:w="34" w:type="dxa"/>
            </w:tcMar>
          </w:tcPr>
          <w:p w:rsidR="0069014D" w:rsidRPr="00E71CFF" w:rsidRDefault="00E71CFF">
            <w:pPr>
              <w:spacing w:after="0" w:line="240" w:lineRule="auto"/>
              <w:rPr>
                <w:sz w:val="24"/>
                <w:szCs w:val="24"/>
                <w:lang w:val="ru-RU"/>
              </w:rPr>
            </w:pPr>
            <w:r w:rsidRPr="00E71CF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9014D">
        <w:trPr>
          <w:trHeight w:hRule="exact" w:val="12891"/>
        </w:trPr>
        <w:tc>
          <w:tcPr>
            <w:tcW w:w="9654" w:type="dxa"/>
            <w:shd w:val="clear" w:color="000000" w:fill="FFFFFF"/>
            <w:tcMar>
              <w:left w:w="34" w:type="dxa"/>
              <w:right w:w="34" w:type="dxa"/>
            </w:tcMar>
          </w:tcPr>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1CF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1C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1CF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1CF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1C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1CF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и «ЭБС ЮРАЙТ».</w:t>
            </w:r>
          </w:p>
          <w:p w:rsidR="0069014D" w:rsidRPr="00E71CFF" w:rsidRDefault="00E71CFF">
            <w:pPr>
              <w:spacing w:after="0" w:line="240" w:lineRule="auto"/>
              <w:jc w:val="both"/>
              <w:rPr>
                <w:sz w:val="24"/>
                <w:szCs w:val="24"/>
                <w:lang w:val="ru-RU"/>
              </w:rPr>
            </w:pPr>
            <w:r w:rsidRPr="00E71CF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1C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1CF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71CF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1C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1C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1C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71CFF">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A26EF4">
                <w:rPr>
                  <w:rStyle w:val="a3"/>
                  <w:rFonts w:ascii="Times New Roman" w:hAnsi="Times New Roman" w:cs="Times New Roman"/>
                  <w:sz w:val="24"/>
                  <w:szCs w:val="24"/>
                </w:rPr>
                <w:t>www.biblio-online.ru</w:t>
              </w:r>
            </w:hyperlink>
          </w:p>
          <w:p w:rsidR="0069014D" w:rsidRDefault="00E71CFF">
            <w:pPr>
              <w:spacing w:after="0" w:line="240" w:lineRule="auto"/>
              <w:jc w:val="both"/>
              <w:rPr>
                <w:sz w:val="24"/>
                <w:szCs w:val="24"/>
              </w:rPr>
            </w:pPr>
            <w:r w:rsidRPr="00E71CF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69014D" w:rsidRDefault="00E71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014D">
        <w:trPr>
          <w:trHeight w:hRule="exact" w:val="1366"/>
        </w:trPr>
        <w:tc>
          <w:tcPr>
            <w:tcW w:w="9654" w:type="dxa"/>
            <w:shd w:val="clear" w:color="000000" w:fill="FFFFFF"/>
            <w:tcMar>
              <w:left w:w="34" w:type="dxa"/>
              <w:right w:w="34" w:type="dxa"/>
            </w:tcMar>
          </w:tcPr>
          <w:p w:rsidR="0069014D" w:rsidRDefault="00E71CFF">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014D" w:rsidRDefault="0069014D"/>
    <w:sectPr w:rsidR="0069014D" w:rsidSect="006901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7337"/>
    <w:rsid w:val="001F0BC7"/>
    <w:rsid w:val="00284AEF"/>
    <w:rsid w:val="0069014D"/>
    <w:rsid w:val="00A01F22"/>
    <w:rsid w:val="00A26EF4"/>
    <w:rsid w:val="00AE30D8"/>
    <w:rsid w:val="00D31453"/>
    <w:rsid w:val="00E209E2"/>
    <w:rsid w:val="00E7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60868F-0BC3-4DE7-A915-2694E520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6EF4"/>
    <w:rPr>
      <w:color w:val="0000FF" w:themeColor="hyperlink"/>
      <w:u w:val="single"/>
    </w:rPr>
  </w:style>
  <w:style w:type="character" w:styleId="a4">
    <w:name w:val="Unresolved Mention"/>
    <w:basedOn w:val="a0"/>
    <w:uiPriority w:val="99"/>
    <w:semiHidden/>
    <w:unhideWhenUsed/>
    <w:rsid w:val="00284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23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242"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080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04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6932</Words>
  <Characters>39515</Characters>
  <Application>Microsoft Office Word</Application>
  <DocSecurity>0</DocSecurity>
  <Lines>329</Lines>
  <Paragraphs>92</Paragraphs>
  <ScaleCrop>false</ScaleCrop>
  <Company/>
  <LinksUpToDate>false</LinksUpToDate>
  <CharactersWithSpaces>46355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2021-2022_ФГОС3++2021_Бак-ОФО-СДО(Олигоф)(21)_plx_Основы логопедии</dc:title>
  <dc:creator>FastReport.NET</dc:creator>
  <cp:lastModifiedBy>Mark Bernstorf</cp:lastModifiedBy>
  <cp:revision>6</cp:revision>
  <dcterms:created xsi:type="dcterms:W3CDTF">2022-03-05T08:34:00Z</dcterms:created>
  <dcterms:modified xsi:type="dcterms:W3CDTF">2022-11-13T16:36:00Z</dcterms:modified>
</cp:coreProperties>
</file>